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04A8" w14:textId="77777777"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CD6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14:paraId="03F18DC2" w14:textId="77777777"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D53CD6">
        <w:rPr>
          <w:rFonts w:ascii="Times New Roman" w:hAnsi="Times New Roman" w:cs="Times New Roman"/>
          <w:sz w:val="20"/>
          <w:szCs w:val="20"/>
        </w:rPr>
        <w:t xml:space="preserve"> Правилам присвоения ученых званий</w:t>
      </w:r>
    </w:p>
    <w:p w14:paraId="64D7EE17" w14:textId="77777777"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CD6">
        <w:rPr>
          <w:rFonts w:ascii="Times New Roman" w:hAnsi="Times New Roman" w:cs="Times New Roman"/>
          <w:sz w:val="20"/>
          <w:szCs w:val="20"/>
        </w:rPr>
        <w:t>(ассоциированный профессор (доцент), профессор)</w:t>
      </w:r>
    </w:p>
    <w:p w14:paraId="4AD5E569" w14:textId="77777777" w:rsidR="00787B5C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CECD0E" w14:textId="77777777" w:rsidR="00787B5C" w:rsidRPr="00D53CD6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CD6">
        <w:rPr>
          <w:rFonts w:ascii="Times New Roman" w:hAnsi="Times New Roman" w:cs="Times New Roman"/>
          <w:sz w:val="24"/>
          <w:szCs w:val="24"/>
        </w:rPr>
        <w:t>Список публикаций в международных рецензируемых изданиях</w:t>
      </w:r>
    </w:p>
    <w:p w14:paraId="3A9D58BE" w14:textId="06E5308B" w:rsidR="00787B5C" w:rsidRDefault="006F288C" w:rsidP="00787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 Асель Юрьевны</w:t>
      </w:r>
    </w:p>
    <w:p w14:paraId="416255E1" w14:textId="49E93F5C" w:rsidR="00787B5C" w:rsidRPr="007D0E79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02B2">
        <w:rPr>
          <w:rFonts w:ascii="Times New Roman" w:hAnsi="Times New Roman" w:cs="Times New Roman"/>
          <w:sz w:val="24"/>
          <w:szCs w:val="24"/>
        </w:rPr>
        <w:t>Идентификаторы</w:t>
      </w:r>
      <w:r w:rsidRPr="007D0E79">
        <w:rPr>
          <w:rFonts w:ascii="Times New Roman" w:hAnsi="Times New Roman" w:cs="Times New Roman"/>
          <w:sz w:val="24"/>
          <w:szCs w:val="24"/>
        </w:rPr>
        <w:t xml:space="preserve"> </w:t>
      </w:r>
      <w:r w:rsidRPr="005102B2">
        <w:rPr>
          <w:rFonts w:ascii="Times New Roman" w:hAnsi="Times New Roman" w:cs="Times New Roman"/>
          <w:sz w:val="24"/>
          <w:szCs w:val="24"/>
        </w:rPr>
        <w:t>автора</w:t>
      </w:r>
      <w:r w:rsidRPr="007D0E79">
        <w:rPr>
          <w:rFonts w:ascii="Times New Roman" w:hAnsi="Times New Roman" w:cs="Times New Roman"/>
          <w:sz w:val="24"/>
          <w:szCs w:val="24"/>
        </w:rPr>
        <w:t>:</w:t>
      </w:r>
      <w:r w:rsidRPr="006F288C">
        <w:rPr>
          <w:rFonts w:ascii="Times New Roman" w:hAnsi="Times New Roman" w:cs="Times New Roman"/>
          <w:sz w:val="24"/>
          <w:szCs w:val="24"/>
        </w:rPr>
        <w:t xml:space="preserve"> </w:t>
      </w:r>
      <w:r w:rsidR="006F288C" w:rsidRPr="006F288C">
        <w:rPr>
          <w:rFonts w:ascii="Times New Roman" w:hAnsi="Times New Roman" w:cs="Times New Roman"/>
          <w:lang w:val="en-US"/>
        </w:rPr>
        <w:t>ID</w:t>
      </w:r>
      <w:r w:rsidR="006F288C" w:rsidRPr="006F288C">
        <w:rPr>
          <w:rFonts w:ascii="Times New Roman" w:hAnsi="Times New Roman" w:cs="Times New Roman"/>
        </w:rPr>
        <w:t xml:space="preserve">: </w:t>
      </w:r>
      <w:r w:rsidR="006F288C" w:rsidRPr="006F288C">
        <w:rPr>
          <w:rFonts w:ascii="Times New Roman" w:hAnsi="Times New Roman" w:cs="Times New Roman"/>
          <w:lang w:val="en-US"/>
        </w:rPr>
        <w:t>Scopus</w:t>
      </w:r>
      <w:r w:rsidR="006F288C" w:rsidRPr="006F288C">
        <w:rPr>
          <w:rFonts w:ascii="Times New Roman" w:hAnsi="Times New Roman" w:cs="Times New Roman"/>
        </w:rPr>
        <w:t xml:space="preserve"> - 56306582600; </w:t>
      </w:r>
      <w:r w:rsidR="006F288C" w:rsidRPr="006F288C">
        <w:rPr>
          <w:rFonts w:ascii="Times New Roman" w:hAnsi="Times New Roman" w:cs="Times New Roman"/>
          <w:lang w:val="en-US"/>
        </w:rPr>
        <w:t>WoS</w:t>
      </w:r>
      <w:r w:rsidR="006F288C" w:rsidRPr="006F288C">
        <w:rPr>
          <w:rFonts w:ascii="Times New Roman" w:hAnsi="Times New Roman" w:cs="Times New Roman"/>
        </w:rPr>
        <w:t xml:space="preserve"> - </w:t>
      </w:r>
      <w:r w:rsidR="006F288C" w:rsidRPr="006F288C">
        <w:rPr>
          <w:rFonts w:ascii="Times New Roman" w:hAnsi="Times New Roman" w:cs="Times New Roman"/>
          <w:lang w:val="en-US"/>
        </w:rPr>
        <w:t>AHD</w:t>
      </w:r>
      <w:r w:rsidR="006F288C" w:rsidRPr="006F288C">
        <w:rPr>
          <w:rFonts w:ascii="Times New Roman" w:hAnsi="Times New Roman" w:cs="Times New Roman"/>
        </w:rPr>
        <w:t xml:space="preserve">-4198-2022; </w:t>
      </w:r>
      <w:r w:rsidR="006F288C" w:rsidRPr="006F288C">
        <w:rPr>
          <w:rFonts w:ascii="Times New Roman" w:hAnsi="Times New Roman" w:cs="Times New Roman"/>
          <w:lang w:val="en-US"/>
        </w:rPr>
        <w:t>ORCID</w:t>
      </w:r>
      <w:r w:rsidR="006F288C" w:rsidRPr="006F288C">
        <w:rPr>
          <w:rFonts w:ascii="Times New Roman" w:hAnsi="Times New Roman" w:cs="Times New Roman"/>
        </w:rPr>
        <w:t xml:space="preserve"> - 0000-0002-9607-050</w:t>
      </w:r>
      <w:r w:rsidR="006F288C" w:rsidRPr="006F288C">
        <w:rPr>
          <w:rFonts w:ascii="Times New Roman" w:hAnsi="Times New Roman" w:cs="Times New Roman"/>
          <w:lang w:val="en-US"/>
        </w:rPr>
        <w:t>X</w:t>
      </w:r>
    </w:p>
    <w:p w14:paraId="74855EF1" w14:textId="77777777" w:rsidR="00787B5C" w:rsidRPr="007D0E79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2410"/>
        <w:gridCol w:w="1842"/>
        <w:gridCol w:w="1276"/>
        <w:gridCol w:w="2410"/>
        <w:gridCol w:w="1843"/>
        <w:gridCol w:w="1701"/>
      </w:tblGrid>
      <w:tr w:rsidR="00787B5C" w:rsidRPr="00F17213" w14:paraId="1828C4E7" w14:textId="77777777" w:rsidTr="00D47687">
        <w:tc>
          <w:tcPr>
            <w:tcW w:w="513" w:type="dxa"/>
          </w:tcPr>
          <w:p w14:paraId="3B984B52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№</w:t>
            </w:r>
          </w:p>
          <w:p w14:paraId="5C8E67B9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1863" w:type="dxa"/>
          </w:tcPr>
          <w:p w14:paraId="5E2E035D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Название публикации</w:t>
            </w:r>
          </w:p>
        </w:tc>
        <w:tc>
          <w:tcPr>
            <w:tcW w:w="851" w:type="dxa"/>
          </w:tcPr>
          <w:p w14:paraId="2643FADA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2410" w:type="dxa"/>
          </w:tcPr>
          <w:p w14:paraId="18FB3E89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Наименование журнала, год публикации (согласно базам данных),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DOI</w:t>
            </w:r>
          </w:p>
        </w:tc>
        <w:tc>
          <w:tcPr>
            <w:tcW w:w="1842" w:type="dxa"/>
          </w:tcPr>
          <w:p w14:paraId="799AD03A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Импакт-фактор журнала, квартиль и область науки* по данным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JournalCitationReports</w:t>
            </w:r>
            <w:r w:rsidRPr="00D53CD6">
              <w:rPr>
                <w:rFonts w:cs="Times New Roman"/>
                <w:sz w:val="18"/>
                <w:szCs w:val="18"/>
              </w:rPr>
              <w:t xml:space="preserve"> (ЖорналЦитэйшэнРепортс) за год публикации</w:t>
            </w:r>
          </w:p>
        </w:tc>
        <w:tc>
          <w:tcPr>
            <w:tcW w:w="1276" w:type="dxa"/>
          </w:tcPr>
          <w:p w14:paraId="433345B2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Индекс в базе данных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WebofScienceCoreCollection</w:t>
            </w:r>
            <w:r w:rsidRPr="00D53CD6">
              <w:rPr>
                <w:rFonts w:cs="Times New Roman"/>
                <w:sz w:val="18"/>
                <w:szCs w:val="18"/>
              </w:rPr>
              <w:t xml:space="preserve"> (Веб оф Сайенс Кор Коллекшн)</w:t>
            </w:r>
          </w:p>
        </w:tc>
        <w:tc>
          <w:tcPr>
            <w:tcW w:w="2410" w:type="dxa"/>
          </w:tcPr>
          <w:p w14:paraId="210584A0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D53CD6">
              <w:rPr>
                <w:rFonts w:cs="Times New Roman"/>
                <w:sz w:val="18"/>
                <w:szCs w:val="18"/>
              </w:rPr>
              <w:t xml:space="preserve">  (СайтС</w:t>
            </w:r>
            <w:r>
              <w:rPr>
                <w:rFonts w:cs="Times New Roman"/>
                <w:sz w:val="18"/>
                <w:szCs w:val="18"/>
              </w:rPr>
              <w:t>кор) жур</w:t>
            </w:r>
            <w:r w:rsidRPr="00D53CD6">
              <w:rPr>
                <w:rFonts w:cs="Times New Roman"/>
                <w:sz w:val="18"/>
                <w:szCs w:val="18"/>
              </w:rPr>
              <w:t xml:space="preserve">нала, процентиль и область науки* по данным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Scopus</w:t>
            </w:r>
            <w:r w:rsidRPr="00D53CD6">
              <w:rPr>
                <w:rFonts w:cs="Times New Roman"/>
                <w:sz w:val="18"/>
                <w:szCs w:val="18"/>
              </w:rPr>
              <w:t xml:space="preserve"> (Скопус) за год публикации</w:t>
            </w:r>
          </w:p>
        </w:tc>
        <w:tc>
          <w:tcPr>
            <w:tcW w:w="1843" w:type="dxa"/>
          </w:tcPr>
          <w:p w14:paraId="6BBDA21F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ФИО авторов (подчеркнуть </w:t>
            </w:r>
          </w:p>
          <w:p w14:paraId="650181B6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ФИО претендента)</w:t>
            </w:r>
          </w:p>
        </w:tc>
        <w:tc>
          <w:tcPr>
            <w:tcW w:w="1701" w:type="dxa"/>
          </w:tcPr>
          <w:p w14:paraId="05DA061A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B34809" w:rsidRPr="00F17213" w14:paraId="6FE5DDD6" w14:textId="77777777" w:rsidTr="00D47687">
        <w:tc>
          <w:tcPr>
            <w:tcW w:w="513" w:type="dxa"/>
          </w:tcPr>
          <w:p w14:paraId="6F1680E5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863" w:type="dxa"/>
          </w:tcPr>
          <w:p w14:paraId="4D5BCD1F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55D908E2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10" w:type="dxa"/>
          </w:tcPr>
          <w:p w14:paraId="0236B227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14:paraId="075D32CD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14:paraId="1D729188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</w:tcPr>
          <w:p w14:paraId="4F45DB93" w14:textId="77777777" w:rsidR="00B34809" w:rsidRPr="00D53CD6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14:paraId="46056471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</w:tcPr>
          <w:p w14:paraId="57EB1087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</w:tr>
      <w:tr w:rsidR="007677E4" w:rsidRPr="007677E4" w14:paraId="241FEAA6" w14:textId="77777777" w:rsidTr="00D47687">
        <w:trPr>
          <w:trHeight w:val="2006"/>
        </w:trPr>
        <w:tc>
          <w:tcPr>
            <w:tcW w:w="513" w:type="dxa"/>
          </w:tcPr>
          <w:p w14:paraId="768E1247" w14:textId="709ED402" w:rsidR="007677E4" w:rsidRDefault="006A2052" w:rsidP="007677E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14:paraId="436014D2" w14:textId="4DCEA95D" w:rsidR="007677E4" w:rsidRDefault="007677E4" w:rsidP="007677E4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D12C5C">
              <w:rPr>
                <w:rFonts w:eastAsia="SimSun"/>
                <w:sz w:val="20"/>
                <w:lang w:val="en-US"/>
              </w:rPr>
              <w:t>Unusual Conformational Behavior of 3,7-Dihetera</w:t>
            </w:r>
            <w:r w:rsidRPr="00D12C5C">
              <w:rPr>
                <w:rFonts w:eastAsia="SimSun"/>
                <w:sz w:val="20"/>
                <w:lang w:val="lv-LV"/>
              </w:rPr>
              <w:t>(N,N-;N,O-;N,S-)</w:t>
            </w:r>
            <w:r w:rsidRPr="00D12C5C">
              <w:rPr>
                <w:rFonts w:eastAsia="SimSun"/>
                <w:sz w:val="20"/>
                <w:lang w:val="en-US"/>
              </w:rPr>
              <w:t>bicyclo[3.3.1]nonan-9-ols in CDCl</w:t>
            </w:r>
            <w:r w:rsidRPr="00D12C5C">
              <w:rPr>
                <w:rFonts w:eastAsia="SimSun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14:paraId="580B8CD6" w14:textId="5D1CA32C" w:rsidR="007677E4" w:rsidRDefault="006A2052" w:rsidP="007677E4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14:paraId="4E26D1B2" w14:textId="13BA0CC4" w:rsidR="007677E4" w:rsidRDefault="007677E4" w:rsidP="007677E4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D12C5C">
              <w:rPr>
                <w:rFonts w:eastAsia="SimSun"/>
                <w:sz w:val="20"/>
                <w:lang w:val="en-US"/>
              </w:rPr>
              <w:t xml:space="preserve">Phosphorus, Sulfur,Silicon and the Related Elements. – 2014. – Vol. 189.- </w:t>
            </w:r>
            <w:r w:rsidRPr="00C21483">
              <w:rPr>
                <w:rFonts w:eastAsia="SimSun"/>
                <w:sz w:val="20"/>
                <w:lang w:val="en-US"/>
              </w:rPr>
              <w:t>№ 7-8. – P. 864-872.</w:t>
            </w:r>
          </w:p>
        </w:tc>
        <w:tc>
          <w:tcPr>
            <w:tcW w:w="1842" w:type="dxa"/>
          </w:tcPr>
          <w:p w14:paraId="42477F58" w14:textId="50199E58" w:rsidR="007677E4" w:rsidRDefault="007677E4" w:rsidP="004F26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21483">
              <w:rPr>
                <w:rFonts w:eastAsia="SimSun"/>
                <w:sz w:val="20"/>
                <w:lang w:val="en-US"/>
              </w:rPr>
              <w:t>IF 0,872</w:t>
            </w:r>
          </w:p>
        </w:tc>
        <w:tc>
          <w:tcPr>
            <w:tcW w:w="1276" w:type="dxa"/>
          </w:tcPr>
          <w:p w14:paraId="4BED191A" w14:textId="46870FEA" w:rsidR="007677E4" w:rsidRDefault="007677E4" w:rsidP="007677E4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D12C5C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WoS</w:t>
            </w:r>
            <w:r w:rsidRPr="00C21483">
              <w:rPr>
                <w:rFonts w:eastAsia="SimSun"/>
                <w:sz w:val="20"/>
                <w:lang w:val="en-US"/>
              </w:rPr>
              <w:t>– Q</w:t>
            </w:r>
            <w:r>
              <w:rPr>
                <w:rFonts w:eastAsia="SimSun"/>
                <w:sz w:val="20"/>
                <w:lang w:val="en-US"/>
              </w:rPr>
              <w:t>4</w:t>
            </w:r>
          </w:p>
        </w:tc>
        <w:tc>
          <w:tcPr>
            <w:tcW w:w="2410" w:type="dxa"/>
          </w:tcPr>
          <w:p w14:paraId="5E3950FC" w14:textId="0A16A269" w:rsidR="00D47687" w:rsidRPr="0089222D" w:rsidRDefault="00D47687" w:rsidP="00D47687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– 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>1.4</w:t>
            </w:r>
            <w:r w:rsidRPr="0089222D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14:paraId="61E8D4E2" w14:textId="59162BF4" w:rsidR="007677E4" w:rsidRDefault="00E84D24" w:rsidP="007677E4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1747F9">
              <w:rPr>
                <w:rFonts w:cs="Times New Roman"/>
                <w:sz w:val="20"/>
                <w:szCs w:val="20"/>
                <w:lang w:val="en-US"/>
              </w:rPr>
              <w:t>Scopus percentile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Pr="00E84D24">
              <w:rPr>
                <w:rFonts w:eastAsia="SimSun"/>
                <w:sz w:val="20"/>
                <w:lang w:val="en-US"/>
              </w:rPr>
              <w:t>Inorganic Chemistry – 27% Organic Chemistry – 21% BioChemistry – 20%</w:t>
            </w:r>
          </w:p>
        </w:tc>
        <w:tc>
          <w:tcPr>
            <w:tcW w:w="1843" w:type="dxa"/>
          </w:tcPr>
          <w:p w14:paraId="3E14B83B" w14:textId="40F98699" w:rsidR="007677E4" w:rsidRPr="007677E4" w:rsidRDefault="007677E4" w:rsidP="007677E4">
            <w:pPr>
              <w:pStyle w:val="a9"/>
              <w:jc w:val="left"/>
              <w:rPr>
                <w:rFonts w:ascii="Times New Roman" w:eastAsia="SimSun" w:hAnsi="Times New Roman"/>
                <w:lang w:val="en-US"/>
              </w:rPr>
            </w:pPr>
            <w:r w:rsidRPr="007677E4">
              <w:rPr>
                <w:rFonts w:ascii="Times New Roman" w:eastAsia="SimSun" w:hAnsi="Times New Roman"/>
                <w:lang w:val="en-US"/>
              </w:rPr>
              <w:t>Berlin K</w:t>
            </w:r>
            <w:r>
              <w:rPr>
                <w:rFonts w:ascii="Times New Roman" w:eastAsia="SimSun" w:hAnsi="Times New Roman"/>
                <w:lang w:val="en-US"/>
              </w:rPr>
              <w:t>.</w:t>
            </w:r>
            <w:r w:rsidRPr="007677E4">
              <w:rPr>
                <w:rFonts w:ascii="Times New Roman" w:eastAsia="SimSun" w:hAnsi="Times New Roman"/>
                <w:lang w:val="en-US"/>
              </w:rPr>
              <w:t xml:space="preserve">D. </w:t>
            </w:r>
          </w:p>
          <w:p w14:paraId="3BEC7BF0" w14:textId="6555C689" w:rsidR="007677E4" w:rsidRPr="007677E4" w:rsidRDefault="007677E4" w:rsidP="007677E4">
            <w:pPr>
              <w:pStyle w:val="a9"/>
              <w:jc w:val="left"/>
              <w:rPr>
                <w:rFonts w:ascii="Times New Roman" w:eastAsia="SimSun" w:hAnsi="Times New Roman"/>
                <w:lang w:val="en-US"/>
              </w:rPr>
            </w:pPr>
            <w:r w:rsidRPr="007677E4">
              <w:rPr>
                <w:rFonts w:ascii="Times New Roman" w:eastAsia="SimSun" w:hAnsi="Times New Roman"/>
                <w:lang w:val="en-US"/>
              </w:rPr>
              <w:t>Iskakova T</w:t>
            </w:r>
            <w:r>
              <w:rPr>
                <w:rFonts w:ascii="Times New Roman" w:eastAsia="SimSun" w:hAnsi="Times New Roman"/>
                <w:lang w:val="en-US"/>
              </w:rPr>
              <w:t>.</w:t>
            </w:r>
            <w:r w:rsidRPr="007677E4">
              <w:rPr>
                <w:rFonts w:ascii="Times New Roman" w:eastAsia="SimSun" w:hAnsi="Times New Roman"/>
                <w:lang w:val="en-US"/>
              </w:rPr>
              <w:t>K. Faskhutdinov M</w:t>
            </w:r>
            <w:r>
              <w:rPr>
                <w:rFonts w:ascii="Times New Roman" w:eastAsia="SimSun" w:hAnsi="Times New Roman"/>
                <w:lang w:val="en-US"/>
              </w:rPr>
              <w:t>.</w:t>
            </w:r>
            <w:r w:rsidRPr="007677E4">
              <w:rPr>
                <w:rFonts w:ascii="Times New Roman" w:eastAsia="SimSun" w:hAnsi="Times New Roman"/>
                <w:lang w:val="en-US"/>
              </w:rPr>
              <w:t xml:space="preserve">F. </w:t>
            </w:r>
          </w:p>
          <w:p w14:paraId="31926B0F" w14:textId="77777777" w:rsidR="007677E4" w:rsidRDefault="007677E4" w:rsidP="007677E4">
            <w:pPr>
              <w:pStyle w:val="a9"/>
              <w:jc w:val="left"/>
              <w:rPr>
                <w:rFonts w:ascii="Times New Roman" w:eastAsia="SimSun" w:hAnsi="Times New Roman"/>
                <w:lang w:val="en-US"/>
              </w:rPr>
            </w:pPr>
            <w:r w:rsidRPr="007677E4">
              <w:rPr>
                <w:rFonts w:ascii="Times New Roman" w:eastAsia="SimSun" w:hAnsi="Times New Roman"/>
                <w:lang w:val="en-US"/>
              </w:rPr>
              <w:t>Praliyev K</w:t>
            </w:r>
            <w:r>
              <w:rPr>
                <w:rFonts w:ascii="Times New Roman" w:eastAsia="SimSun" w:hAnsi="Times New Roman"/>
                <w:lang w:val="en-US"/>
              </w:rPr>
              <w:t>.</w:t>
            </w:r>
            <w:r w:rsidRPr="007677E4">
              <w:rPr>
                <w:rFonts w:ascii="Times New Roman" w:eastAsia="SimSun" w:hAnsi="Times New Roman"/>
                <w:lang w:val="en-US"/>
              </w:rPr>
              <w:t>D.</w:t>
            </w:r>
          </w:p>
          <w:p w14:paraId="7A5B6B1E" w14:textId="40F28635" w:rsidR="007677E4" w:rsidRPr="007677E4" w:rsidRDefault="007677E4" w:rsidP="007677E4">
            <w:pPr>
              <w:pStyle w:val="a9"/>
              <w:jc w:val="left"/>
              <w:rPr>
                <w:rFonts w:ascii="Times New Roman" w:eastAsia="SimSun" w:hAnsi="Times New Roman"/>
                <w:lang w:val="en-US"/>
              </w:rPr>
            </w:pPr>
            <w:r w:rsidRPr="007677E4">
              <w:rPr>
                <w:rFonts w:ascii="Times New Roman" w:eastAsia="SimSun" w:hAnsi="Times New Roman"/>
                <w:lang w:val="en-US"/>
              </w:rPr>
              <w:t>Lee Ch</w:t>
            </w:r>
            <w:r>
              <w:rPr>
                <w:rFonts w:ascii="Times New Roman" w:eastAsia="SimSun" w:hAnsi="Times New Roman"/>
                <w:lang w:val="en-US"/>
              </w:rPr>
              <w:t>.</w:t>
            </w:r>
            <w:r w:rsidRPr="007677E4">
              <w:rPr>
                <w:rFonts w:ascii="Times New Roman" w:eastAsia="SimSun" w:hAnsi="Times New Roman"/>
                <w:lang w:val="en-US"/>
              </w:rPr>
              <w:t xml:space="preserve">P. </w:t>
            </w:r>
          </w:p>
          <w:p w14:paraId="2029624D" w14:textId="6933583D" w:rsidR="007677E4" w:rsidRDefault="007677E4" w:rsidP="007677E4">
            <w:pPr>
              <w:pStyle w:val="a9"/>
              <w:jc w:val="left"/>
              <w:rPr>
                <w:rFonts w:ascii="Times New Roman" w:eastAsia="SimSun" w:hAnsi="Times New Roman"/>
                <w:lang w:val="en-US"/>
              </w:rPr>
            </w:pPr>
            <w:r w:rsidRPr="007677E4">
              <w:rPr>
                <w:rFonts w:ascii="Times New Roman" w:eastAsia="SimSun" w:hAnsi="Times New Roman"/>
                <w:lang w:val="en-US"/>
              </w:rPr>
              <w:t>Yu V.K.</w:t>
            </w:r>
          </w:p>
          <w:p w14:paraId="71CCFFAA" w14:textId="120090E5" w:rsidR="007677E4" w:rsidRPr="007677E4" w:rsidRDefault="007677E4" w:rsidP="007677E4">
            <w:pPr>
              <w:pStyle w:val="a9"/>
              <w:jc w:val="left"/>
              <w:rPr>
                <w:rFonts w:ascii="Times New Roman" w:eastAsia="SimSun" w:hAnsi="Times New Roman"/>
                <w:u w:val="single"/>
                <w:lang w:val="en-US"/>
              </w:rPr>
            </w:pPr>
            <w:r w:rsidRPr="007677E4">
              <w:rPr>
                <w:rFonts w:ascii="Times New Roman" w:eastAsia="SimSun" w:hAnsi="Times New Roman"/>
                <w:u w:val="single"/>
                <w:lang w:val="en-US"/>
              </w:rPr>
              <w:t>Ten A.Yu.</w:t>
            </w:r>
          </w:p>
          <w:p w14:paraId="3C3BC528" w14:textId="609903CA" w:rsidR="007677E4" w:rsidRDefault="007677E4" w:rsidP="007677E4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7677E4">
              <w:rPr>
                <w:rFonts w:eastAsia="SimSun"/>
                <w:sz w:val="20"/>
                <w:szCs w:val="20"/>
                <w:lang w:val="en-US"/>
              </w:rPr>
              <w:t>Malmakova A</w:t>
            </w:r>
            <w:r>
              <w:rPr>
                <w:rFonts w:eastAsia="SimSun"/>
                <w:sz w:val="20"/>
                <w:szCs w:val="20"/>
                <w:lang w:val="en-US"/>
              </w:rPr>
              <w:t>.</w:t>
            </w:r>
            <w:r w:rsidRPr="007677E4">
              <w:rPr>
                <w:rFonts w:eastAsia="SimSun"/>
                <w:sz w:val="20"/>
                <w:szCs w:val="20"/>
                <w:lang w:val="en-US"/>
              </w:rPr>
              <w:t>Ye.</w:t>
            </w:r>
          </w:p>
        </w:tc>
        <w:tc>
          <w:tcPr>
            <w:tcW w:w="1701" w:type="dxa"/>
          </w:tcPr>
          <w:p w14:paraId="5C076E50" w14:textId="006FA26C" w:rsidR="007677E4" w:rsidRDefault="006A2052" w:rsidP="007677E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4A4EB6" w:rsidRPr="00787B5C" w14:paraId="0821B8A3" w14:textId="77777777" w:rsidTr="00D47687">
        <w:tc>
          <w:tcPr>
            <w:tcW w:w="513" w:type="dxa"/>
            <w:tcBorders>
              <w:bottom w:val="single" w:sz="4" w:space="0" w:color="000000" w:themeColor="text1"/>
            </w:tcBorders>
          </w:tcPr>
          <w:p w14:paraId="607C4FEE" w14:textId="38615A5C" w:rsidR="004A4EB6" w:rsidRPr="00D53CD6" w:rsidRDefault="004A4EB6" w:rsidP="004A4EB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863" w:type="dxa"/>
            <w:tcBorders>
              <w:bottom w:val="single" w:sz="4" w:space="0" w:color="000000" w:themeColor="text1"/>
            </w:tcBorders>
          </w:tcPr>
          <w:p w14:paraId="1C133A99" w14:textId="70350A4D" w:rsidR="004A4EB6" w:rsidRPr="00787B5C" w:rsidRDefault="004A4EB6" w:rsidP="004A4EB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D12C5C">
              <w:rPr>
                <w:sz w:val="20"/>
                <w:lang w:val="en-US" w:eastAsia="sv-SE"/>
              </w:rPr>
              <w:t>Experimental and density functional theory studies of the novel piperidine-containing acetylene glycols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8BBD0F5" w14:textId="72A17818" w:rsidR="004A4EB6" w:rsidRPr="00787B5C" w:rsidRDefault="004A4EB6" w:rsidP="004A4EB6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4A4EB6">
              <w:rPr>
                <w:rFonts w:cs="Times New Roman"/>
                <w:sz w:val="18"/>
                <w:szCs w:val="18"/>
                <w:lang w:val="en-US"/>
              </w:rPr>
              <w:t>статья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0CAC332D" w14:textId="5D17FBDD" w:rsidR="004A4EB6" w:rsidRPr="00787B5C" w:rsidRDefault="004A4EB6" w:rsidP="00360E80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D12C5C">
              <w:rPr>
                <w:sz w:val="20"/>
                <w:lang w:val="en-US" w:eastAsia="sv-SE"/>
              </w:rPr>
              <w:t xml:space="preserve">Arkivoc. – 2016. – </w:t>
            </w:r>
            <w:r w:rsidRPr="00D12C5C">
              <w:rPr>
                <w:sz w:val="20"/>
                <w:lang w:eastAsia="sv-SE"/>
              </w:rPr>
              <w:t>Р</w:t>
            </w:r>
            <w:r w:rsidRPr="00D12C5C">
              <w:rPr>
                <w:sz w:val="20"/>
                <w:lang w:val="en-US" w:eastAsia="sv-SE"/>
              </w:rPr>
              <w:t>. 86-99.</w:t>
            </w:r>
            <w:r w:rsidR="00360E80">
              <w:rPr>
                <w:sz w:val="20"/>
                <w:lang w:val="en-US" w:eastAsia="sv-SE"/>
              </w:rPr>
              <w:t xml:space="preserve">, </w:t>
            </w:r>
            <w:r w:rsidR="00360E80" w:rsidRPr="00360E80">
              <w:rPr>
                <w:sz w:val="20"/>
                <w:lang w:val="en-US" w:eastAsia="sv-SE"/>
              </w:rPr>
              <w:t>DOI:10.3998/ark.5550190.p009.452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45340590" w14:textId="77777777" w:rsidR="004A4EB6" w:rsidRPr="00757A01" w:rsidRDefault="004A4EB6" w:rsidP="00360E80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7C63256" w14:textId="21067F58" w:rsidR="004A4EB6" w:rsidRPr="00757A01" w:rsidRDefault="00360E80" w:rsidP="004A4EB6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eastAsia="SimSun"/>
                <w:sz w:val="20"/>
                <w:lang w:val="en-US"/>
              </w:rPr>
              <w:t>WoS</w:t>
            </w:r>
            <w:r w:rsidRPr="00C21483">
              <w:rPr>
                <w:rFonts w:eastAsia="SimSun"/>
                <w:sz w:val="20"/>
                <w:lang w:val="en-US"/>
              </w:rPr>
              <w:t>– Q</w:t>
            </w:r>
            <w:r>
              <w:rPr>
                <w:rFonts w:eastAsia="SimSun"/>
                <w:sz w:val="20"/>
                <w:lang w:val="en-US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0FCDEC19" w14:textId="77777777" w:rsidR="004A4EB6" w:rsidRPr="00360E80" w:rsidRDefault="004A4EB6" w:rsidP="004A4EB6">
            <w:pPr>
              <w:jc w:val="center"/>
              <w:rPr>
                <w:rFonts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0713FD83" w14:textId="77777777" w:rsidR="004A4EB6" w:rsidRPr="00D12C5C" w:rsidRDefault="004A4EB6" w:rsidP="004A4EB6">
            <w:pPr>
              <w:rPr>
                <w:sz w:val="20"/>
                <w:lang w:val="en-US" w:eastAsia="sv-SE"/>
              </w:rPr>
            </w:pPr>
            <w:r w:rsidRPr="00D12C5C">
              <w:rPr>
                <w:sz w:val="20"/>
                <w:lang w:val="en-US" w:eastAsia="sv-SE"/>
              </w:rPr>
              <w:t xml:space="preserve">Amina Mirsakiyeva, </w:t>
            </w:r>
          </w:p>
          <w:p w14:paraId="24F1336E" w14:textId="10B64FEC" w:rsidR="004A4EB6" w:rsidRDefault="004A4EB6" w:rsidP="004A4EB6">
            <w:pPr>
              <w:rPr>
                <w:sz w:val="20"/>
                <w:lang w:val="en-US" w:eastAsia="sv-SE"/>
              </w:rPr>
            </w:pPr>
            <w:r w:rsidRPr="00D12C5C">
              <w:rPr>
                <w:sz w:val="20"/>
                <w:lang w:val="en-US" w:eastAsia="sv-SE"/>
              </w:rPr>
              <w:t xml:space="preserve">Darya Botkina, </w:t>
            </w:r>
          </w:p>
          <w:p w14:paraId="5DBB7A59" w14:textId="77777777" w:rsidR="004A4EB6" w:rsidRDefault="004A4EB6" w:rsidP="004A4EB6">
            <w:pPr>
              <w:rPr>
                <w:sz w:val="20"/>
                <w:lang w:val="en-US" w:eastAsia="sv-SE"/>
              </w:rPr>
            </w:pPr>
            <w:r w:rsidRPr="00D12C5C">
              <w:rPr>
                <w:sz w:val="20"/>
                <w:lang w:val="en-US" w:eastAsia="sv-SE"/>
              </w:rPr>
              <w:t>Karim Elgammal,</w:t>
            </w:r>
          </w:p>
          <w:p w14:paraId="544EB636" w14:textId="0289AB12" w:rsidR="004A4EB6" w:rsidRPr="004A4EB6" w:rsidRDefault="004A4EB6" w:rsidP="004A4EB6">
            <w:pPr>
              <w:rPr>
                <w:sz w:val="20"/>
                <w:u w:val="single"/>
                <w:lang w:val="en-US" w:eastAsia="sv-SE"/>
              </w:rPr>
            </w:pPr>
            <w:r w:rsidRPr="004A4EB6">
              <w:rPr>
                <w:sz w:val="20"/>
                <w:u w:val="single"/>
                <w:lang w:val="en-US" w:eastAsia="sv-SE"/>
              </w:rPr>
              <w:t xml:space="preserve">Assel Ten </w:t>
            </w:r>
          </w:p>
          <w:p w14:paraId="6AB118BF" w14:textId="25CC0770" w:rsidR="004A4EB6" w:rsidRPr="00D12C5C" w:rsidRDefault="004A4EB6" w:rsidP="004A4EB6">
            <w:pPr>
              <w:rPr>
                <w:sz w:val="20"/>
                <w:lang w:val="en-US" w:eastAsia="sv-SE"/>
              </w:rPr>
            </w:pPr>
            <w:r w:rsidRPr="00D12C5C">
              <w:rPr>
                <w:sz w:val="20"/>
                <w:lang w:val="en-US" w:eastAsia="sv-SE"/>
              </w:rPr>
              <w:t>Håkan</w:t>
            </w:r>
            <w:r>
              <w:rPr>
                <w:sz w:val="20"/>
                <w:lang w:val="en-US" w:eastAsia="sv-SE"/>
              </w:rPr>
              <w:t xml:space="preserve"> </w:t>
            </w:r>
            <w:r w:rsidRPr="00D12C5C">
              <w:rPr>
                <w:sz w:val="20"/>
                <w:lang w:val="en-US" w:eastAsia="sv-SE"/>
              </w:rPr>
              <w:t>W.</w:t>
            </w:r>
            <w:r>
              <w:rPr>
                <w:sz w:val="20"/>
                <w:lang w:val="en-US" w:eastAsia="sv-SE"/>
              </w:rPr>
              <w:t xml:space="preserve"> </w:t>
            </w:r>
            <w:r w:rsidRPr="00D12C5C">
              <w:rPr>
                <w:sz w:val="20"/>
                <w:lang w:val="en-US" w:eastAsia="sv-SE"/>
              </w:rPr>
              <w:t xml:space="preserve">Hugosson, </w:t>
            </w:r>
          </w:p>
          <w:p w14:paraId="270F3D24" w14:textId="77777777" w:rsidR="004A4EB6" w:rsidRPr="00D12C5C" w:rsidRDefault="004A4EB6" w:rsidP="004A4EB6">
            <w:pPr>
              <w:rPr>
                <w:sz w:val="20"/>
                <w:lang w:val="en-US" w:eastAsia="sv-SE"/>
              </w:rPr>
            </w:pPr>
            <w:r w:rsidRPr="00D12C5C">
              <w:rPr>
                <w:sz w:val="20"/>
                <w:lang w:val="en-US" w:eastAsia="sv-SE"/>
              </w:rPr>
              <w:t xml:space="preserve">Anna Delin, </w:t>
            </w:r>
          </w:p>
          <w:p w14:paraId="69E72B7C" w14:textId="0F8F1509" w:rsidR="004A4EB6" w:rsidRPr="00F77CB2" w:rsidRDefault="004A4EB6" w:rsidP="004A4EB6">
            <w:pPr>
              <w:rPr>
                <w:sz w:val="20"/>
                <w:lang w:val="en-US" w:eastAsia="sv-SE"/>
              </w:rPr>
            </w:pPr>
            <w:r w:rsidRPr="00D12C5C">
              <w:rPr>
                <w:sz w:val="20"/>
                <w:lang w:val="en-US" w:eastAsia="sv-SE"/>
              </w:rPr>
              <w:t>Valentina Yu.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47C1AEC" w14:textId="07F9AEDF" w:rsidR="004A4EB6" w:rsidRPr="00787B5C" w:rsidRDefault="004A4EB6" w:rsidP="004A4E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4EB6"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0F0466" w:rsidRPr="00787B5C" w14:paraId="6F538665" w14:textId="77777777" w:rsidTr="00D47687"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14:paraId="699F7DA0" w14:textId="77777777" w:rsidR="000F0466" w:rsidRDefault="000F0466" w:rsidP="004A4EB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FC83366" w14:textId="77777777" w:rsidR="00F77CB2" w:rsidRPr="00F77CB2" w:rsidRDefault="00F77CB2" w:rsidP="00F77CB2">
            <w:pPr>
              <w:rPr>
                <w:sz w:val="24"/>
                <w:szCs w:val="24"/>
              </w:rPr>
            </w:pPr>
            <w:r w:rsidRPr="00F77CB2">
              <w:rPr>
                <w:sz w:val="24"/>
                <w:szCs w:val="24"/>
              </w:rPr>
              <w:t>Автор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sz w:val="24"/>
                <w:szCs w:val="24"/>
                <w:lang w:val="kk-KZ"/>
              </w:rPr>
              <w:t xml:space="preserve">         </w:t>
            </w:r>
            <w:r w:rsidRPr="00F77CB2">
              <w:rPr>
                <w:sz w:val="24"/>
                <w:szCs w:val="24"/>
              </w:rPr>
              <w:t xml:space="preserve">    </w:t>
            </w:r>
            <w:r w:rsidRPr="00F77CB2">
              <w:rPr>
                <w:sz w:val="24"/>
                <w:szCs w:val="24"/>
              </w:rPr>
              <w:tab/>
              <w:t xml:space="preserve">                   </w:t>
            </w:r>
            <w:r>
              <w:rPr>
                <w:sz w:val="24"/>
                <w:szCs w:val="24"/>
                <w:lang w:val="kk-KZ"/>
              </w:rPr>
              <w:t xml:space="preserve">         </w:t>
            </w:r>
            <w:r w:rsidRPr="00F77CB2">
              <w:rPr>
                <w:sz w:val="24"/>
                <w:szCs w:val="24"/>
              </w:rPr>
              <w:t xml:space="preserve">      Тен А.Ю.</w:t>
            </w:r>
          </w:p>
          <w:p w14:paraId="0E688854" w14:textId="77777777" w:rsidR="00F77CB2" w:rsidRPr="00F77CB2" w:rsidRDefault="00F77CB2" w:rsidP="00F77CB2">
            <w:pPr>
              <w:rPr>
                <w:sz w:val="24"/>
                <w:szCs w:val="24"/>
              </w:rPr>
            </w:pPr>
          </w:p>
          <w:p w14:paraId="5177786B" w14:textId="7CB653EB" w:rsidR="000F0466" w:rsidRPr="004A4EB6" w:rsidRDefault="00F77CB2" w:rsidP="00F77CB2">
            <w:pPr>
              <w:rPr>
                <w:rFonts w:cs="Times New Roman"/>
                <w:sz w:val="18"/>
                <w:szCs w:val="18"/>
              </w:rPr>
            </w:pPr>
            <w:r w:rsidRPr="00F77CB2">
              <w:rPr>
                <w:sz w:val="24"/>
                <w:szCs w:val="24"/>
              </w:rPr>
              <w:t>Главный ученый секретарь, PhD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                                                                      Малмакова А.Е.</w:t>
            </w:r>
          </w:p>
        </w:tc>
      </w:tr>
      <w:tr w:rsidR="000F0466" w:rsidRPr="00787B5C" w14:paraId="4408DA8F" w14:textId="77777777" w:rsidTr="00D47687">
        <w:tc>
          <w:tcPr>
            <w:tcW w:w="513" w:type="dxa"/>
          </w:tcPr>
          <w:p w14:paraId="10B50415" w14:textId="5DB447BC" w:rsidR="000F0466" w:rsidRPr="00B5344A" w:rsidRDefault="000F0466" w:rsidP="000F046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63" w:type="dxa"/>
          </w:tcPr>
          <w:p w14:paraId="0B6A5C52" w14:textId="6830D2B5" w:rsidR="000F0466" w:rsidRPr="00B5344A" w:rsidRDefault="000F0466" w:rsidP="000F0466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0A645C3B" w14:textId="34105AAC" w:rsidR="000F0466" w:rsidRPr="00787B5C" w:rsidRDefault="000F0466" w:rsidP="000F046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10" w:type="dxa"/>
          </w:tcPr>
          <w:p w14:paraId="5455DF3C" w14:textId="7273480E" w:rsidR="000F0466" w:rsidRPr="00787B5C" w:rsidRDefault="000F0466" w:rsidP="000F046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14:paraId="7D61F502" w14:textId="4BA03D8B" w:rsidR="000F0466" w:rsidRPr="00757A01" w:rsidRDefault="000F0466" w:rsidP="000F046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14:paraId="3201435D" w14:textId="5D65CC18" w:rsidR="000F0466" w:rsidRPr="00757A01" w:rsidRDefault="000F0466" w:rsidP="000F046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</w:tcPr>
          <w:p w14:paraId="0F6263D3" w14:textId="2553A351" w:rsidR="000F0466" w:rsidRPr="00757A01" w:rsidRDefault="000F0466" w:rsidP="000F046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14:paraId="4C9C56FD" w14:textId="14AD11CD" w:rsidR="000F0466" w:rsidRPr="000B46DE" w:rsidRDefault="000F0466" w:rsidP="000F0466">
            <w:pPr>
              <w:shd w:val="clear" w:color="auto" w:fill="FFFFFF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</w:tcPr>
          <w:p w14:paraId="24C210BD" w14:textId="4E90A1DD" w:rsidR="000F0466" w:rsidRPr="00787B5C" w:rsidRDefault="000F0466" w:rsidP="000F046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</w:tr>
      <w:tr w:rsidR="000F0466" w:rsidRPr="000F0466" w14:paraId="359685E2" w14:textId="77777777" w:rsidTr="00D47687">
        <w:tc>
          <w:tcPr>
            <w:tcW w:w="513" w:type="dxa"/>
          </w:tcPr>
          <w:p w14:paraId="3527E60A" w14:textId="2A655CF6" w:rsidR="000F0466" w:rsidRDefault="000F0466" w:rsidP="000F046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863" w:type="dxa"/>
          </w:tcPr>
          <w:p w14:paraId="56B0E14F" w14:textId="0DAC1ABE" w:rsidR="000F0466" w:rsidRPr="001747F9" w:rsidRDefault="000F0466" w:rsidP="000F0466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747F9">
              <w:rPr>
                <w:rFonts w:eastAsia="Times New Roman" w:cs="Times New Roman"/>
                <w:sz w:val="20"/>
                <w:szCs w:val="20"/>
                <w:lang w:val="en-US"/>
              </w:rPr>
              <w:t>Synthesis and biological evaluation of 1,3,8-triazaspiro[4.5]decane-2,4-dione derivatives as myelostimulators</w:t>
            </w:r>
          </w:p>
        </w:tc>
        <w:tc>
          <w:tcPr>
            <w:tcW w:w="851" w:type="dxa"/>
          </w:tcPr>
          <w:p w14:paraId="5AC07149" w14:textId="1E8AA88B" w:rsidR="000F0466" w:rsidRPr="00085876" w:rsidRDefault="000F0466" w:rsidP="000F046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14:paraId="487094D8" w14:textId="77777777" w:rsidR="000F0466" w:rsidRPr="001747F9" w:rsidRDefault="000F0466" w:rsidP="000F0466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747F9">
              <w:rPr>
                <w:rFonts w:eastAsia="Times New Roman" w:cs="Times New Roman"/>
                <w:sz w:val="20"/>
                <w:szCs w:val="20"/>
                <w:lang w:val="en-US"/>
              </w:rPr>
              <w:t>Journal of Chemistry - 2018. –  ID 7346835. – 9 p.</w:t>
            </w:r>
          </w:p>
          <w:p w14:paraId="23C6D257" w14:textId="220AECBA" w:rsidR="000F0466" w:rsidRPr="001747F9" w:rsidRDefault="004F7BF2" w:rsidP="000F0466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hyperlink r:id="rId5" w:tgtFrame="_blank" w:history="1">
              <w:r w:rsidR="000F0466" w:rsidRPr="001747F9">
                <w:rPr>
                  <w:rStyle w:val="a6"/>
                  <w:rFonts w:cs="Times New Roman"/>
                  <w:color w:val="auto"/>
                  <w:sz w:val="20"/>
                  <w:szCs w:val="20"/>
                  <w:u w:val="none"/>
                </w:rPr>
                <w:t>https://doi.org/10.1155/2018/7346835</w:t>
              </w:r>
            </w:hyperlink>
          </w:p>
        </w:tc>
        <w:tc>
          <w:tcPr>
            <w:tcW w:w="1842" w:type="dxa"/>
          </w:tcPr>
          <w:p w14:paraId="1D801EC3" w14:textId="18284F46" w:rsidR="000F0466" w:rsidRPr="001747F9" w:rsidRDefault="000F0466" w:rsidP="004F2690">
            <w:pPr>
              <w:jc w:val="center"/>
              <w:rPr>
                <w:rFonts w:cs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  <w:r w:rsidRPr="001747F9">
              <w:rPr>
                <w:rFonts w:cs="Times New Roman"/>
                <w:bCs/>
                <w:color w:val="000000"/>
                <w:kern w:val="36"/>
                <w:sz w:val="20"/>
                <w:szCs w:val="20"/>
                <w:lang w:val="en-US"/>
              </w:rPr>
              <w:t>IF</w:t>
            </w:r>
            <w:r w:rsidRPr="001747F9">
              <w:rPr>
                <w:rFonts w:cs="Times New Roman"/>
                <w:sz w:val="20"/>
                <w:szCs w:val="20"/>
                <w:lang w:val="en-US"/>
              </w:rPr>
              <w:t xml:space="preserve"> 1,23</w:t>
            </w:r>
          </w:p>
        </w:tc>
        <w:tc>
          <w:tcPr>
            <w:tcW w:w="1276" w:type="dxa"/>
          </w:tcPr>
          <w:p w14:paraId="5728D96F" w14:textId="5D75F0A4" w:rsidR="000F0466" w:rsidRPr="00360E80" w:rsidRDefault="000F0466" w:rsidP="000F046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60E80">
              <w:rPr>
                <w:rFonts w:cs="Times New Roman"/>
                <w:sz w:val="20"/>
                <w:szCs w:val="20"/>
                <w:lang w:val="en-US"/>
              </w:rPr>
              <w:t>WoS-Q2</w:t>
            </w:r>
          </w:p>
        </w:tc>
        <w:tc>
          <w:tcPr>
            <w:tcW w:w="2410" w:type="dxa"/>
          </w:tcPr>
          <w:p w14:paraId="6C827683" w14:textId="696DF75C" w:rsidR="0089222D" w:rsidRPr="0089222D" w:rsidRDefault="0089222D" w:rsidP="0089222D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– </w:t>
            </w:r>
            <w:r w:rsidR="00D47687" w:rsidRPr="004F7BF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89222D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14:paraId="34DAC19A" w14:textId="77777777" w:rsidR="00E84D24" w:rsidRPr="00E84D24" w:rsidRDefault="00E84D24" w:rsidP="0089222D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747F9">
              <w:rPr>
                <w:rFonts w:cs="Times New Roman"/>
                <w:sz w:val="20"/>
                <w:szCs w:val="20"/>
                <w:lang w:val="en-US"/>
              </w:rPr>
              <w:t>Scopus percentile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Pr="00E84D24">
              <w:rPr>
                <w:rFonts w:cs="Times New Roman"/>
                <w:sz w:val="20"/>
                <w:szCs w:val="20"/>
                <w:lang w:val="en-US"/>
              </w:rPr>
              <w:t>General Chemistry – 49%</w:t>
            </w:r>
          </w:p>
          <w:p w14:paraId="552A52D0" w14:textId="77919A23" w:rsidR="000F0466" w:rsidRPr="00E84D24" w:rsidRDefault="000F0466" w:rsidP="00E84D24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09DB6F9" w14:textId="77777777" w:rsidR="000F0466" w:rsidRPr="000F0466" w:rsidRDefault="000F0466" w:rsidP="000F0466">
            <w:pPr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F0466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Yu Valentina, </w:t>
            </w:r>
          </w:p>
          <w:p w14:paraId="0D811772" w14:textId="77777777" w:rsidR="000F0466" w:rsidRPr="000F0466" w:rsidRDefault="000F0466" w:rsidP="000F0466">
            <w:pPr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F0466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>Ten Assel,</w:t>
            </w:r>
            <w:r w:rsidRPr="000F0466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Baktybayeva Lyailya, Sagatbekova Indira, </w:t>
            </w:r>
          </w:p>
          <w:p w14:paraId="775F3D82" w14:textId="77777777" w:rsidR="000F0466" w:rsidRDefault="000F0466" w:rsidP="000F0466">
            <w:pPr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F0466">
              <w:rPr>
                <w:rFonts w:eastAsia="Times New Roman" w:cs="Times New Roman"/>
                <w:sz w:val="20"/>
                <w:szCs w:val="20"/>
                <w:lang w:val="en-US"/>
              </w:rPr>
              <w:t>Praliyev Kaldybay, Zolotareva Darya, Seilkhanov Tulegen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,</w:t>
            </w:r>
          </w:p>
          <w:p w14:paraId="53B7C715" w14:textId="079EEFB9" w:rsidR="000F0466" w:rsidRPr="008639E1" w:rsidRDefault="000F0466" w:rsidP="000F0466">
            <w:pPr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F0466">
              <w:rPr>
                <w:rFonts w:eastAsia="Times New Roman" w:cs="Times New Roman"/>
                <w:sz w:val="20"/>
                <w:szCs w:val="20"/>
                <w:lang w:val="en-US"/>
              </w:rPr>
              <w:t>Zazybin Alexey.</w:t>
            </w:r>
          </w:p>
        </w:tc>
        <w:tc>
          <w:tcPr>
            <w:tcW w:w="1701" w:type="dxa"/>
          </w:tcPr>
          <w:p w14:paraId="4C5D6272" w14:textId="0AAED286" w:rsidR="000F0466" w:rsidRPr="00787B5C" w:rsidRDefault="00644B24" w:rsidP="000F046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A4EB6"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0F0466" w:rsidRPr="00644B24" w14:paraId="5245BBBC" w14:textId="77777777" w:rsidTr="00D47687">
        <w:tc>
          <w:tcPr>
            <w:tcW w:w="513" w:type="dxa"/>
          </w:tcPr>
          <w:p w14:paraId="22B566C2" w14:textId="1D9E8490" w:rsidR="000F0466" w:rsidRPr="000F0466" w:rsidRDefault="000F0466" w:rsidP="000F046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63" w:type="dxa"/>
          </w:tcPr>
          <w:p w14:paraId="2ACFCEC2" w14:textId="77777777" w:rsidR="000F0466" w:rsidRPr="001747F9" w:rsidRDefault="000F0466" w:rsidP="000F0466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color w:val="000000"/>
                <w:sz w:val="20"/>
                <w:szCs w:val="20"/>
                <w:lang w:val="kk-KZ" w:bidi="fa-IR"/>
              </w:rPr>
            </w:pPr>
            <w:r w:rsidRPr="001747F9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Ionic Liquids in Agrochemistry</w:t>
            </w:r>
            <w:r w:rsidRPr="001747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77143E3E" w14:textId="0BDA3E54" w:rsidR="000F0466" w:rsidRPr="00B923B7" w:rsidRDefault="000F0466" w:rsidP="000F0466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EA4D90B" w14:textId="081D786A" w:rsidR="000F0466" w:rsidRPr="00892E35" w:rsidRDefault="00892E35" w:rsidP="000F046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обзор</w:t>
            </w:r>
          </w:p>
        </w:tc>
        <w:tc>
          <w:tcPr>
            <w:tcW w:w="2410" w:type="dxa"/>
          </w:tcPr>
          <w:p w14:paraId="5B388AF7" w14:textId="77777777" w:rsidR="000F0466" w:rsidRDefault="000F0466" w:rsidP="000F0466">
            <w:pPr>
              <w:jc w:val="left"/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747F9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Current Organic Chemistry. - 2020. -Vol. 24. - N 11- P.1181-1195.</w:t>
            </w:r>
          </w:p>
          <w:p w14:paraId="75275309" w14:textId="42408FCE" w:rsidR="00892E35" w:rsidRPr="00B923B7" w:rsidRDefault="00892E35" w:rsidP="000F0466">
            <w:pPr>
              <w:jc w:val="left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892E35">
              <w:rPr>
                <w:rFonts w:cs="Times New Roman"/>
                <w:color w:val="000000"/>
                <w:sz w:val="18"/>
                <w:szCs w:val="18"/>
                <w:lang w:val="en-US"/>
              </w:rPr>
              <w:t>DOI: 10.2174/1385272824999200608135522</w:t>
            </w:r>
          </w:p>
        </w:tc>
        <w:tc>
          <w:tcPr>
            <w:tcW w:w="1842" w:type="dxa"/>
          </w:tcPr>
          <w:p w14:paraId="4F8CCCF6" w14:textId="493F6B5C" w:rsidR="000F0466" w:rsidRPr="00757A01" w:rsidRDefault="000F0466" w:rsidP="004F2690">
            <w:pPr>
              <w:jc w:val="center"/>
              <w:rPr>
                <w:sz w:val="18"/>
                <w:szCs w:val="18"/>
                <w:lang w:val="en-US"/>
              </w:rPr>
            </w:pPr>
            <w:r w:rsidRPr="001747F9">
              <w:rPr>
                <w:rFonts w:cs="Times New Roman"/>
                <w:sz w:val="20"/>
                <w:szCs w:val="20"/>
                <w:lang w:val="en-US"/>
              </w:rPr>
              <w:t>IF 2,029</w:t>
            </w:r>
          </w:p>
        </w:tc>
        <w:tc>
          <w:tcPr>
            <w:tcW w:w="1276" w:type="dxa"/>
          </w:tcPr>
          <w:p w14:paraId="679FD0A8" w14:textId="4CA418CD" w:rsidR="000F0466" w:rsidRPr="00360E80" w:rsidRDefault="000F0466" w:rsidP="000F046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60E80">
              <w:rPr>
                <w:rFonts w:cs="Times New Roman"/>
                <w:sz w:val="20"/>
                <w:szCs w:val="20"/>
                <w:lang w:val="en-US"/>
              </w:rPr>
              <w:t xml:space="preserve">WoS-Q2 </w:t>
            </w:r>
          </w:p>
        </w:tc>
        <w:tc>
          <w:tcPr>
            <w:tcW w:w="2410" w:type="dxa"/>
          </w:tcPr>
          <w:p w14:paraId="631588A5" w14:textId="14F9EBFF" w:rsidR="0089222D" w:rsidRPr="004F7BF2" w:rsidRDefault="0089222D" w:rsidP="0089222D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– 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>3.4,</w:t>
            </w:r>
          </w:p>
          <w:p w14:paraId="1F90554B" w14:textId="4A5FCA85" w:rsidR="000F0466" w:rsidRPr="00757A01" w:rsidRDefault="000F0466" w:rsidP="000F0466">
            <w:pPr>
              <w:rPr>
                <w:sz w:val="18"/>
                <w:szCs w:val="18"/>
                <w:lang w:val="en-US"/>
              </w:rPr>
            </w:pPr>
            <w:r w:rsidRPr="001747F9">
              <w:rPr>
                <w:rFonts w:cs="Times New Roman"/>
                <w:sz w:val="20"/>
                <w:szCs w:val="20"/>
                <w:lang w:val="en-US"/>
              </w:rPr>
              <w:t xml:space="preserve">Scopus percentile </w:t>
            </w:r>
            <w:r w:rsidR="004F7BF2">
              <w:rPr>
                <w:rFonts w:cs="Times New Roman"/>
                <w:sz w:val="20"/>
                <w:szCs w:val="20"/>
              </w:rPr>
              <w:t>-</w:t>
            </w:r>
            <w:r w:rsidR="004F7BF2" w:rsidRPr="004F7BF2">
              <w:rPr>
                <w:rFonts w:cs="Times New Roman"/>
                <w:sz w:val="20"/>
                <w:szCs w:val="20"/>
                <w:lang w:val="en-US"/>
              </w:rPr>
              <w:t>Organic Chemistry – 48%</w:t>
            </w:r>
          </w:p>
        </w:tc>
        <w:tc>
          <w:tcPr>
            <w:tcW w:w="1843" w:type="dxa"/>
          </w:tcPr>
          <w:p w14:paraId="28529304" w14:textId="77777777" w:rsidR="000F0466" w:rsidRPr="00644B24" w:rsidRDefault="000F0466" w:rsidP="000F0466">
            <w:pPr>
              <w:rPr>
                <w:rFonts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644B24">
              <w:rPr>
                <w:rFonts w:cs="Times New Roman"/>
                <w:color w:val="000000"/>
                <w:sz w:val="20"/>
                <w:szCs w:val="20"/>
                <w:u w:val="single"/>
                <w:lang w:val="en-US" w:bidi="fa-IR"/>
              </w:rPr>
              <w:t>Ten Assel</w:t>
            </w:r>
            <w:r w:rsidRPr="00644B24">
              <w:rPr>
                <w:rFonts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2EA9849B" w14:textId="77777777" w:rsidR="00644B24" w:rsidRDefault="000F0466" w:rsidP="00644B24">
            <w:pPr>
              <w:rPr>
                <w:rFonts w:cs="Times New Roman"/>
                <w:color w:val="000000"/>
                <w:kern w:val="24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Zazybin Alexey, </w:t>
            </w:r>
            <w:r w:rsidRPr="008639E1">
              <w:rPr>
                <w:rFonts w:cs="Times New Roman"/>
                <w:color w:val="000000"/>
                <w:kern w:val="24"/>
                <w:sz w:val="20"/>
                <w:szCs w:val="20"/>
                <w:lang w:val="en-US"/>
              </w:rPr>
              <w:t>Zolotareva Darya, Dauletbakov Anuar, Rafikova Khadichahan,</w:t>
            </w:r>
          </w:p>
          <w:p w14:paraId="48365A4A" w14:textId="76FBA302" w:rsidR="00644B24" w:rsidRDefault="000F0466" w:rsidP="00644B24">
            <w:pPr>
              <w:rPr>
                <w:rFonts w:cs="Times New Roman"/>
                <w:color w:val="000000"/>
                <w:kern w:val="24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000000"/>
                <w:kern w:val="24"/>
                <w:sz w:val="20"/>
                <w:szCs w:val="20"/>
                <w:lang w:val="en-US"/>
              </w:rPr>
              <w:t>Yu Valentina</w:t>
            </w:r>
            <w:r w:rsidR="00644B24">
              <w:rPr>
                <w:rFonts w:cs="Times New Roman"/>
                <w:color w:val="000000"/>
                <w:kern w:val="24"/>
                <w:sz w:val="20"/>
                <w:szCs w:val="20"/>
                <w:lang w:val="en-US"/>
              </w:rPr>
              <w:t>,</w:t>
            </w:r>
          </w:p>
          <w:p w14:paraId="7F24F024" w14:textId="3850F1F8" w:rsidR="000F0466" w:rsidRPr="00644B24" w:rsidRDefault="000F0466" w:rsidP="00644B24">
            <w:pPr>
              <w:rPr>
                <w:rFonts w:cs="Times New Roman"/>
                <w:color w:val="000000"/>
                <w:kern w:val="24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000000"/>
                <w:kern w:val="24"/>
                <w:sz w:val="20"/>
                <w:szCs w:val="20"/>
                <w:lang w:val="en-US"/>
              </w:rPr>
              <w:t>Giner Beatriz</w:t>
            </w:r>
          </w:p>
        </w:tc>
        <w:tc>
          <w:tcPr>
            <w:tcW w:w="1701" w:type="dxa"/>
          </w:tcPr>
          <w:p w14:paraId="471D835F" w14:textId="02926D21" w:rsidR="000F0466" w:rsidRPr="00B923B7" w:rsidRDefault="00644B24" w:rsidP="000F046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4B24">
              <w:rPr>
                <w:rFonts w:cs="Times New Roman"/>
                <w:sz w:val="18"/>
                <w:szCs w:val="18"/>
                <w:lang w:val="en-US"/>
              </w:rPr>
              <w:t>первый автор</w:t>
            </w:r>
          </w:p>
        </w:tc>
      </w:tr>
      <w:tr w:rsidR="00E91B05" w:rsidRPr="00644B24" w14:paraId="5D6755FC" w14:textId="77777777" w:rsidTr="00D47687">
        <w:tc>
          <w:tcPr>
            <w:tcW w:w="513" w:type="dxa"/>
          </w:tcPr>
          <w:p w14:paraId="1D7668FE" w14:textId="605A8AAC" w:rsidR="00E91B05" w:rsidRDefault="00E91B05" w:rsidP="00E91B0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863" w:type="dxa"/>
          </w:tcPr>
          <w:p w14:paraId="62A69929" w14:textId="7A0ECDF0" w:rsidR="00E91B05" w:rsidRPr="001747F9" w:rsidRDefault="00E91B05" w:rsidP="00E91B05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747F9">
              <w:rPr>
                <w:rFonts w:cs="Times New Roman"/>
                <w:bCs/>
                <w:color w:val="131413"/>
                <w:sz w:val="20"/>
                <w:szCs w:val="20"/>
                <w:lang w:val="en-US"/>
              </w:rPr>
              <w:t>Structure—activity relationship of local anesthetics based on alkynylpiperidine derivatives</w:t>
            </w:r>
          </w:p>
        </w:tc>
        <w:tc>
          <w:tcPr>
            <w:tcW w:w="851" w:type="dxa"/>
          </w:tcPr>
          <w:p w14:paraId="2C4E9F46" w14:textId="452441A4" w:rsidR="00E91B05" w:rsidRPr="004A4EB6" w:rsidRDefault="00E91B05" w:rsidP="00E91B0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92E35">
              <w:rPr>
                <w:rFonts w:cs="Times New Roman"/>
                <w:sz w:val="18"/>
                <w:szCs w:val="18"/>
                <w:lang w:val="en-US"/>
              </w:rPr>
              <w:t>статья</w:t>
            </w:r>
          </w:p>
        </w:tc>
        <w:tc>
          <w:tcPr>
            <w:tcW w:w="2410" w:type="dxa"/>
          </w:tcPr>
          <w:p w14:paraId="3858C9BB" w14:textId="77777777" w:rsidR="00E91B05" w:rsidRDefault="00E91B05" w:rsidP="00E91B05">
            <w:pPr>
              <w:rPr>
                <w:rFonts w:eastAsia="TimesNewRoman" w:cs="Times New Roman"/>
                <w:color w:val="131413"/>
                <w:sz w:val="20"/>
                <w:szCs w:val="20"/>
                <w:lang w:val="en-US"/>
              </w:rPr>
            </w:pPr>
            <w:r w:rsidRPr="001747F9">
              <w:rPr>
                <w:rFonts w:eastAsia="TimesNewRoman" w:cs="Times New Roman"/>
                <w:color w:val="131413"/>
                <w:sz w:val="20"/>
                <w:szCs w:val="20"/>
                <w:lang w:val="en-US"/>
              </w:rPr>
              <w:t>Pharmaceutical Chemistry Journal. - 2021. - Vol. 54. - No. 12.</w:t>
            </w:r>
          </w:p>
          <w:p w14:paraId="5F41110D" w14:textId="0C551D7C" w:rsidR="00E91B05" w:rsidRPr="001747F9" w:rsidRDefault="00E91B05" w:rsidP="00E91B05">
            <w:pPr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747F9">
              <w:rPr>
                <w:rFonts w:cs="Times New Roman"/>
                <w:sz w:val="20"/>
                <w:szCs w:val="20"/>
                <w:lang w:val="en-US"/>
              </w:rPr>
              <w:t>DOI 10.1007/s11094-021-02345-9</w:t>
            </w:r>
          </w:p>
        </w:tc>
        <w:tc>
          <w:tcPr>
            <w:tcW w:w="1842" w:type="dxa"/>
          </w:tcPr>
          <w:p w14:paraId="5E380AA5" w14:textId="294B09CE" w:rsidR="00E91B05" w:rsidRPr="001747F9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747F9">
              <w:rPr>
                <w:rFonts w:cs="Times New Roman"/>
                <w:sz w:val="20"/>
                <w:szCs w:val="20"/>
                <w:lang w:val="en-US"/>
              </w:rPr>
              <w:t>IF 0,62</w:t>
            </w:r>
          </w:p>
        </w:tc>
        <w:tc>
          <w:tcPr>
            <w:tcW w:w="1276" w:type="dxa"/>
          </w:tcPr>
          <w:p w14:paraId="26FD3D80" w14:textId="56A2FF31" w:rsidR="00E91B05" w:rsidRPr="00360E80" w:rsidRDefault="00E91B05" w:rsidP="00E91B05">
            <w:pPr>
              <w:ind w:left="-57" w:right="-5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92E35">
              <w:rPr>
                <w:rFonts w:cs="Times New Roman"/>
                <w:color w:val="131413"/>
                <w:sz w:val="20"/>
                <w:szCs w:val="20"/>
                <w:lang w:val="en-US"/>
              </w:rPr>
              <w:t>WoS– Q4</w:t>
            </w:r>
            <w:r w:rsidRPr="008639E1">
              <w:rPr>
                <w:rFonts w:cs="Times New Roman"/>
                <w:color w:val="131413"/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</w:tcPr>
          <w:p w14:paraId="7780BFA0" w14:textId="5EDBC2FA" w:rsidR="0089222D" w:rsidRPr="004F7BF2" w:rsidRDefault="0089222D" w:rsidP="0089222D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– 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>1.1,</w:t>
            </w:r>
          </w:p>
          <w:p w14:paraId="1C225337" w14:textId="77777777" w:rsidR="004F7BF2" w:rsidRDefault="004F7BF2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747F9">
              <w:rPr>
                <w:rFonts w:cs="Times New Roman"/>
                <w:sz w:val="20"/>
                <w:szCs w:val="20"/>
                <w:lang w:val="en-US"/>
              </w:rPr>
              <w:t xml:space="preserve">Scopus percentile 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 xml:space="preserve">-Pharmacology – 22% </w:t>
            </w:r>
          </w:p>
          <w:p w14:paraId="5C2D1E02" w14:textId="0C8D19C5" w:rsidR="00E91B05" w:rsidRPr="001747F9" w:rsidRDefault="004F7BF2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F7BF2">
              <w:rPr>
                <w:rFonts w:cs="Times New Roman"/>
                <w:sz w:val="20"/>
                <w:szCs w:val="20"/>
                <w:lang w:val="en-US"/>
              </w:rPr>
              <w:t>Drug discovery – 19%</w:t>
            </w:r>
          </w:p>
        </w:tc>
        <w:tc>
          <w:tcPr>
            <w:tcW w:w="1843" w:type="dxa"/>
          </w:tcPr>
          <w:p w14:paraId="11350213" w14:textId="77777777" w:rsidR="00E91B05" w:rsidRDefault="00E91B05" w:rsidP="00E91B05">
            <w:pPr>
              <w:jc w:val="left"/>
              <w:rPr>
                <w:rFonts w:cs="Times New Roman"/>
                <w:color w:val="131413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131413"/>
                <w:sz w:val="20"/>
                <w:szCs w:val="20"/>
                <w:lang w:val="en-US"/>
              </w:rPr>
              <w:t xml:space="preserve">S.S. Zhumakova, </w:t>
            </w:r>
          </w:p>
          <w:p w14:paraId="5DF4C6DD" w14:textId="399D3E5D" w:rsidR="00E91B05" w:rsidRPr="008639E1" w:rsidRDefault="00E91B05" w:rsidP="00E91B05">
            <w:pPr>
              <w:jc w:val="left"/>
              <w:rPr>
                <w:rFonts w:cs="Times New Roman"/>
                <w:color w:val="131413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131413"/>
                <w:sz w:val="20"/>
                <w:szCs w:val="20"/>
                <w:lang w:val="en-US"/>
              </w:rPr>
              <w:t xml:space="preserve">A.E. Malmakova, </w:t>
            </w:r>
          </w:p>
          <w:p w14:paraId="4C0E665E" w14:textId="606E4DC0" w:rsidR="00E91B05" w:rsidRDefault="00E91B05" w:rsidP="00E91B05">
            <w:pPr>
              <w:jc w:val="left"/>
              <w:rPr>
                <w:rFonts w:cs="Times New Roman"/>
                <w:color w:val="131413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131413"/>
                <w:sz w:val="20"/>
                <w:szCs w:val="20"/>
                <w:lang w:val="en-US"/>
              </w:rPr>
              <w:t xml:space="preserve">V.K. Yu, </w:t>
            </w:r>
          </w:p>
          <w:p w14:paraId="592DFCCB" w14:textId="562B1BC4" w:rsidR="00E91B05" w:rsidRDefault="00E91B05" w:rsidP="00E91B05">
            <w:pPr>
              <w:jc w:val="left"/>
              <w:rPr>
                <w:rFonts w:cs="Times New Roman"/>
                <w:color w:val="131413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131413"/>
                <w:sz w:val="20"/>
                <w:szCs w:val="20"/>
                <w:lang w:val="en-US"/>
              </w:rPr>
              <w:t>K.D. Praliev,</w:t>
            </w:r>
          </w:p>
          <w:p w14:paraId="127DFBB5" w14:textId="4ED50771" w:rsidR="00E91B05" w:rsidRPr="008639E1" w:rsidRDefault="00E91B05" w:rsidP="00E91B05">
            <w:pPr>
              <w:jc w:val="left"/>
              <w:rPr>
                <w:rFonts w:cs="Times New Roman"/>
                <w:color w:val="131413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131413"/>
                <w:sz w:val="20"/>
                <w:szCs w:val="20"/>
                <w:lang w:val="en-US"/>
              </w:rPr>
              <w:t xml:space="preserve">T.K. Iskakova, </w:t>
            </w:r>
          </w:p>
          <w:p w14:paraId="70A5F49F" w14:textId="5D8B60B3" w:rsidR="00E91B05" w:rsidRPr="00124830" w:rsidRDefault="00E91B05" w:rsidP="00E91B05">
            <w:pPr>
              <w:jc w:val="left"/>
              <w:rPr>
                <w:rFonts w:cs="Times New Roman"/>
                <w:color w:val="131413"/>
                <w:sz w:val="20"/>
                <w:szCs w:val="20"/>
                <w:u w:val="single"/>
                <w:lang w:val="en-US"/>
              </w:rPr>
            </w:pPr>
            <w:r w:rsidRPr="00124830">
              <w:rPr>
                <w:rFonts w:cs="Times New Roman"/>
                <w:color w:val="131413"/>
                <w:sz w:val="20"/>
                <w:szCs w:val="20"/>
                <w:u w:val="single"/>
                <w:lang w:val="en-US"/>
              </w:rPr>
              <w:t xml:space="preserve">A.Yu. Ten, </w:t>
            </w:r>
          </w:p>
          <w:p w14:paraId="3D1FFC80" w14:textId="77777777" w:rsidR="00E91B05" w:rsidRDefault="00E91B05" w:rsidP="00E91B05">
            <w:pPr>
              <w:jc w:val="left"/>
              <w:rPr>
                <w:rFonts w:cs="Times New Roman"/>
                <w:color w:val="131413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131413"/>
                <w:sz w:val="20"/>
                <w:szCs w:val="20"/>
                <w:lang w:val="en-US"/>
              </w:rPr>
              <w:t xml:space="preserve">M.K. Amirkulova, D.M. Kadyrova, </w:t>
            </w:r>
          </w:p>
          <w:p w14:paraId="15FE35BB" w14:textId="0F26952B" w:rsidR="00E91B05" w:rsidRDefault="00E91B05" w:rsidP="00E91B05">
            <w:pPr>
              <w:jc w:val="left"/>
              <w:rPr>
                <w:rFonts w:cs="Times New Roman"/>
                <w:color w:val="131413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color w:val="131413"/>
                <w:sz w:val="20"/>
                <w:szCs w:val="20"/>
                <w:lang w:val="en-US"/>
              </w:rPr>
              <w:t>E.M. Satpaeva,</w:t>
            </w:r>
          </w:p>
          <w:p w14:paraId="49E509A5" w14:textId="5392CCFB" w:rsidR="00E91B05" w:rsidRPr="00644B24" w:rsidRDefault="00E91B05" w:rsidP="00E91B05">
            <w:pPr>
              <w:jc w:val="left"/>
              <w:rPr>
                <w:rFonts w:cs="Times New Roman"/>
                <w:color w:val="000000"/>
                <w:sz w:val="20"/>
                <w:szCs w:val="20"/>
                <w:u w:val="single"/>
                <w:lang w:val="en-US" w:bidi="fa-IR"/>
              </w:rPr>
            </w:pPr>
            <w:r w:rsidRPr="008639E1">
              <w:rPr>
                <w:rFonts w:cs="Times New Roman"/>
                <w:color w:val="131413"/>
                <w:sz w:val="20"/>
                <w:szCs w:val="20"/>
                <w:lang w:val="en-US"/>
              </w:rPr>
              <w:t>T.M. Seilkhanov</w:t>
            </w:r>
          </w:p>
        </w:tc>
        <w:tc>
          <w:tcPr>
            <w:tcW w:w="1701" w:type="dxa"/>
          </w:tcPr>
          <w:p w14:paraId="72AFCD63" w14:textId="645166F3" w:rsidR="00E91B05" w:rsidRPr="00644B24" w:rsidRDefault="00E91B05" w:rsidP="00E91B0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86FD8"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4F2690" w:rsidRPr="00F77CB2" w14:paraId="32F36B86" w14:textId="77777777" w:rsidTr="00D47687"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14:paraId="3CBE699B" w14:textId="77777777" w:rsidR="004F2690" w:rsidRPr="004F7BF2" w:rsidRDefault="004F2690" w:rsidP="000F046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B031256" w14:textId="77777777" w:rsidR="004F2690" w:rsidRPr="004F7BF2" w:rsidRDefault="004F2690" w:rsidP="000F046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252A6697" w14:textId="77777777" w:rsidR="00F77CB2" w:rsidRPr="004F7BF2" w:rsidRDefault="00F77CB2" w:rsidP="00F77CB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6AE8206" w14:textId="77777777" w:rsidR="00F77CB2" w:rsidRPr="00F77CB2" w:rsidRDefault="00F77CB2" w:rsidP="00F77CB2">
            <w:pPr>
              <w:rPr>
                <w:sz w:val="24"/>
                <w:szCs w:val="24"/>
              </w:rPr>
            </w:pPr>
            <w:r w:rsidRPr="00F77CB2">
              <w:rPr>
                <w:sz w:val="24"/>
                <w:szCs w:val="24"/>
              </w:rPr>
              <w:t>Автор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sz w:val="24"/>
                <w:szCs w:val="24"/>
                <w:lang w:val="kk-KZ"/>
              </w:rPr>
              <w:t xml:space="preserve">         </w:t>
            </w:r>
            <w:r w:rsidRPr="00F77CB2">
              <w:rPr>
                <w:sz w:val="24"/>
                <w:szCs w:val="24"/>
              </w:rPr>
              <w:t xml:space="preserve">    </w:t>
            </w:r>
            <w:r w:rsidRPr="00F77CB2">
              <w:rPr>
                <w:sz w:val="24"/>
                <w:szCs w:val="24"/>
              </w:rPr>
              <w:tab/>
              <w:t xml:space="preserve">                   </w:t>
            </w:r>
            <w:r>
              <w:rPr>
                <w:sz w:val="24"/>
                <w:szCs w:val="24"/>
                <w:lang w:val="kk-KZ"/>
              </w:rPr>
              <w:t xml:space="preserve">         </w:t>
            </w:r>
            <w:r w:rsidRPr="00F77CB2">
              <w:rPr>
                <w:sz w:val="24"/>
                <w:szCs w:val="24"/>
              </w:rPr>
              <w:t xml:space="preserve">      Тен А.Ю.</w:t>
            </w:r>
          </w:p>
          <w:p w14:paraId="4FBF11D8" w14:textId="77777777" w:rsidR="00F77CB2" w:rsidRPr="00F77CB2" w:rsidRDefault="00F77CB2" w:rsidP="00F77CB2">
            <w:pPr>
              <w:rPr>
                <w:sz w:val="24"/>
                <w:szCs w:val="24"/>
              </w:rPr>
            </w:pPr>
          </w:p>
          <w:p w14:paraId="701C7A5C" w14:textId="77777777" w:rsidR="00F77CB2" w:rsidRPr="00F77CB2" w:rsidRDefault="00F77CB2" w:rsidP="00F77CB2">
            <w:pPr>
              <w:rPr>
                <w:sz w:val="24"/>
                <w:szCs w:val="24"/>
              </w:rPr>
            </w:pPr>
            <w:r w:rsidRPr="00F77CB2">
              <w:rPr>
                <w:sz w:val="24"/>
                <w:szCs w:val="24"/>
              </w:rPr>
              <w:t>Главный ученый секретарь, PhD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                                                                      Малмакова А.Е.</w:t>
            </w:r>
          </w:p>
          <w:p w14:paraId="5BE5F0EA" w14:textId="77777777" w:rsidR="008A3341" w:rsidRPr="00F77CB2" w:rsidRDefault="008A3341" w:rsidP="000F046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2C5A01A" w14:textId="77777777" w:rsidR="008A3341" w:rsidRPr="00F77CB2" w:rsidRDefault="008A3341" w:rsidP="000F046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B1AA704" w14:textId="77777777" w:rsidR="008A3341" w:rsidRPr="00F77CB2" w:rsidRDefault="008A3341" w:rsidP="000F046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9052AB8" w14:textId="77777777" w:rsidR="008A3341" w:rsidRDefault="008A3341" w:rsidP="00F77CB2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1DFDF6D8" w14:textId="79BE6A69" w:rsidR="00F77CB2" w:rsidRPr="00F77CB2" w:rsidRDefault="00F77CB2" w:rsidP="00F77CB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0F0466" w:rsidRPr="00787B5C" w14:paraId="311CD6D6" w14:textId="77777777" w:rsidTr="00D47687">
        <w:tc>
          <w:tcPr>
            <w:tcW w:w="513" w:type="dxa"/>
          </w:tcPr>
          <w:p w14:paraId="58400E89" w14:textId="77777777" w:rsidR="000F0466" w:rsidRPr="00B34809" w:rsidRDefault="000F0466" w:rsidP="000F046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bookmarkStart w:id="0" w:name="_Hlk142403605"/>
            <w:r w:rsidRPr="00B34809">
              <w:rPr>
                <w:rFonts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863" w:type="dxa"/>
          </w:tcPr>
          <w:p w14:paraId="2C7A858C" w14:textId="77777777" w:rsidR="000F0466" w:rsidRPr="00B34809" w:rsidRDefault="000F0466" w:rsidP="000F0466">
            <w:pPr>
              <w:pStyle w:val="Pa3"/>
              <w:tabs>
                <w:tab w:val="left" w:pos="851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3480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3621549" w14:textId="77777777" w:rsidR="000F0466" w:rsidRPr="00B34809" w:rsidRDefault="000F0466" w:rsidP="000F046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</w:tcPr>
          <w:p w14:paraId="14D79206" w14:textId="77777777" w:rsidR="000F0466" w:rsidRPr="00B34809" w:rsidRDefault="000F0466" w:rsidP="000F0466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</w:tcPr>
          <w:p w14:paraId="2D09B770" w14:textId="77777777" w:rsidR="000F0466" w:rsidRPr="00757A01" w:rsidRDefault="000F0466" w:rsidP="000F0466">
            <w:pPr>
              <w:jc w:val="center"/>
              <w:rPr>
                <w:rFonts w:eastAsia="Times New Roman" w:cs="Times New Roman"/>
                <w:color w:val="323232"/>
                <w:sz w:val="18"/>
                <w:szCs w:val="18"/>
                <w:lang w:val="en-US"/>
              </w:rPr>
            </w:pPr>
            <w:r w:rsidRPr="00757A01">
              <w:rPr>
                <w:rFonts w:eastAsia="Times New Roman" w:cs="Times New Roman"/>
                <w:color w:val="323232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14:paraId="68CF138F" w14:textId="77777777" w:rsidR="000F0466" w:rsidRPr="00757A01" w:rsidRDefault="000F0466" w:rsidP="000F0466">
            <w:pPr>
              <w:ind w:left="-57" w:right="-57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</w:tcPr>
          <w:p w14:paraId="6B2E46EA" w14:textId="77777777" w:rsidR="000F0466" w:rsidRPr="00757A01" w:rsidRDefault="000F0466" w:rsidP="000F046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14:paraId="69636369" w14:textId="77777777" w:rsidR="000F0466" w:rsidRPr="00B34809" w:rsidRDefault="000F0466" w:rsidP="000F046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14:paraId="24E99C45" w14:textId="77777777" w:rsidR="000F0466" w:rsidRPr="00B34809" w:rsidRDefault="000F0466" w:rsidP="000F046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</w:tr>
      <w:bookmarkEnd w:id="0"/>
      <w:tr w:rsidR="00E91B05" w:rsidRPr="004F2690" w14:paraId="1142E9A8" w14:textId="77777777" w:rsidTr="00D47687">
        <w:tc>
          <w:tcPr>
            <w:tcW w:w="513" w:type="dxa"/>
          </w:tcPr>
          <w:p w14:paraId="06DEC1AF" w14:textId="7B227904" w:rsidR="00E91B05" w:rsidRPr="004F2690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63" w:type="dxa"/>
          </w:tcPr>
          <w:p w14:paraId="2AB90C9A" w14:textId="4E4A186F" w:rsidR="00E91B05" w:rsidRPr="00B34809" w:rsidRDefault="00E91B05" w:rsidP="00E91B05">
            <w:pPr>
              <w:pStyle w:val="Pa3"/>
              <w:tabs>
                <w:tab w:val="left" w:pos="851"/>
              </w:tabs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226BE2">
              <w:rPr>
                <w:sz w:val="20"/>
                <w:szCs w:val="20"/>
                <w:lang w:val="en-US"/>
              </w:rPr>
              <w:t xml:space="preserve">Synthesis, and characterization of palladium(II) and platinum(II) and use of the palladium(II) complex as pre-catalyst in Suzuki-Miyaura cross-coupling reactions. X-ray crystal structure of </w:t>
            </w:r>
            <w:r w:rsidRPr="00226BE2">
              <w:rPr>
                <w:sz w:val="20"/>
                <w:szCs w:val="20"/>
              </w:rPr>
              <w:t>α</w:t>
            </w:r>
            <w:r w:rsidRPr="00226BE2">
              <w:rPr>
                <w:sz w:val="20"/>
                <w:szCs w:val="20"/>
                <w:lang w:val="en-US"/>
              </w:rPr>
              <w:t>-Hydroxy[1-(2-ethoxyethyl)piperidin-4-yl]phosphonate</w:t>
            </w:r>
          </w:p>
        </w:tc>
        <w:tc>
          <w:tcPr>
            <w:tcW w:w="851" w:type="dxa"/>
          </w:tcPr>
          <w:p w14:paraId="182538FE" w14:textId="47DBFF76" w:rsidR="00E91B05" w:rsidRPr="00B34809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0B5D">
              <w:rPr>
                <w:rFonts w:cs="Times New Roman"/>
                <w:sz w:val="18"/>
                <w:szCs w:val="18"/>
                <w:lang w:val="en-US"/>
              </w:rPr>
              <w:t>статья</w:t>
            </w:r>
          </w:p>
        </w:tc>
        <w:tc>
          <w:tcPr>
            <w:tcW w:w="2410" w:type="dxa"/>
          </w:tcPr>
          <w:p w14:paraId="39D6468C" w14:textId="5FDA6829" w:rsidR="00E91B05" w:rsidRDefault="00E91B05" w:rsidP="00E91B05">
            <w:pPr>
              <w:jc w:val="left"/>
              <w:rPr>
                <w:sz w:val="20"/>
                <w:szCs w:val="20"/>
                <w:lang w:val="en-US"/>
              </w:rPr>
            </w:pPr>
            <w:r w:rsidRPr="002F7333">
              <w:rPr>
                <w:sz w:val="20"/>
                <w:szCs w:val="20"/>
                <w:lang w:val="en-US"/>
              </w:rPr>
              <w:t>Journal of Molecular structure</w:t>
            </w:r>
            <w:r>
              <w:rPr>
                <w:sz w:val="20"/>
                <w:szCs w:val="20"/>
                <w:lang w:val="en-US"/>
              </w:rPr>
              <w:t xml:space="preserve">. – 2022. – Vol. 1270. – Article ID </w:t>
            </w:r>
            <w:r w:rsidRPr="00A92232">
              <w:rPr>
                <w:sz w:val="20"/>
                <w:szCs w:val="20"/>
                <w:lang w:val="en-US"/>
              </w:rPr>
              <w:t>133912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hyperlink r:id="rId6" w:history="1">
              <w:r w:rsidRPr="00CC206F">
                <w:rPr>
                  <w:rStyle w:val="a6"/>
                  <w:sz w:val="20"/>
                  <w:szCs w:val="20"/>
                  <w:lang w:val="en-US"/>
                </w:rPr>
                <w:t>https://doi.org/10.1016/j.molstruc.2022.133912</w:t>
              </w:r>
            </w:hyperlink>
          </w:p>
          <w:p w14:paraId="670836AF" w14:textId="7059A32F" w:rsidR="00E91B05" w:rsidRPr="00B34809" w:rsidRDefault="00E91B05" w:rsidP="00E91B05">
            <w:pPr>
              <w:jc w:val="left"/>
              <w:rPr>
                <w:rFonts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4126C7EE" w14:textId="6C82C331" w:rsidR="00E91B05" w:rsidRPr="00757A01" w:rsidRDefault="00E91B05" w:rsidP="00E91B05">
            <w:pPr>
              <w:jc w:val="center"/>
              <w:rPr>
                <w:rFonts w:eastAsia="Times New Roman" w:cs="Times New Roman"/>
                <w:color w:val="323232"/>
                <w:sz w:val="18"/>
                <w:szCs w:val="18"/>
                <w:lang w:val="en-US"/>
              </w:rPr>
            </w:pPr>
            <w:r w:rsidRPr="00226BE2">
              <w:rPr>
                <w:sz w:val="20"/>
                <w:szCs w:val="20"/>
              </w:rPr>
              <w:t>IF 3,13</w:t>
            </w:r>
          </w:p>
        </w:tc>
        <w:tc>
          <w:tcPr>
            <w:tcW w:w="1276" w:type="dxa"/>
          </w:tcPr>
          <w:p w14:paraId="07D0CA49" w14:textId="7224A662" w:rsidR="00E91B05" w:rsidRPr="00757A01" w:rsidRDefault="00E91B05" w:rsidP="00E91B05">
            <w:pPr>
              <w:ind w:left="-57" w:right="-57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4C20">
              <w:rPr>
                <w:rFonts w:cs="Times New Roman"/>
                <w:sz w:val="20"/>
                <w:szCs w:val="20"/>
                <w:lang w:val="en-US"/>
              </w:rPr>
              <w:t xml:space="preserve">WoS-Q2 </w:t>
            </w:r>
          </w:p>
        </w:tc>
        <w:tc>
          <w:tcPr>
            <w:tcW w:w="2410" w:type="dxa"/>
          </w:tcPr>
          <w:p w14:paraId="2C00F015" w14:textId="4CD3E18D" w:rsidR="0089222D" w:rsidRPr="0089222D" w:rsidRDefault="0089222D" w:rsidP="008922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– 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>6.0</w:t>
            </w:r>
            <w:r w:rsidRPr="0089222D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14:paraId="141A2C67" w14:textId="77777777" w:rsidR="004F7BF2" w:rsidRPr="004F7BF2" w:rsidRDefault="00E91B05" w:rsidP="004F7BF2">
            <w:pPr>
              <w:jc w:val="center"/>
              <w:rPr>
                <w:sz w:val="20"/>
                <w:szCs w:val="20"/>
                <w:lang w:val="en-US"/>
              </w:rPr>
            </w:pPr>
            <w:r w:rsidRPr="00230549">
              <w:rPr>
                <w:rFonts w:cs="Times New Roman"/>
                <w:sz w:val="20"/>
                <w:szCs w:val="20"/>
                <w:lang w:val="en-US"/>
              </w:rPr>
              <w:t>Scopus</w:t>
            </w:r>
            <w:r w:rsidRPr="00226BE2">
              <w:rPr>
                <w:sz w:val="20"/>
                <w:szCs w:val="20"/>
                <w:lang w:val="en-US"/>
              </w:rPr>
              <w:t xml:space="preserve"> percentile </w:t>
            </w:r>
            <w:r w:rsidR="004F7BF2" w:rsidRPr="004F7BF2">
              <w:rPr>
                <w:sz w:val="20"/>
                <w:szCs w:val="20"/>
                <w:lang w:val="en-US"/>
              </w:rPr>
              <w:t>Inorganic Chemistry – 76% Analytical Chemistry -72% Spectroscopy 72%</w:t>
            </w:r>
          </w:p>
          <w:p w14:paraId="6FECF74F" w14:textId="4B261BD2" w:rsidR="00E91B05" w:rsidRPr="00757A01" w:rsidRDefault="004F7BF2" w:rsidP="004F7BF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F7BF2">
              <w:rPr>
                <w:sz w:val="20"/>
                <w:szCs w:val="20"/>
                <w:lang w:val="en-US"/>
              </w:rPr>
              <w:t>Organic Chemistry 69%</w:t>
            </w:r>
          </w:p>
        </w:tc>
        <w:tc>
          <w:tcPr>
            <w:tcW w:w="1843" w:type="dxa"/>
          </w:tcPr>
          <w:p w14:paraId="778F6F57" w14:textId="77777777" w:rsidR="00E91B05" w:rsidRDefault="00E91B05" w:rsidP="00E91B05">
            <w:pPr>
              <w:jc w:val="left"/>
              <w:rPr>
                <w:sz w:val="20"/>
                <w:szCs w:val="20"/>
                <w:lang w:val="en-US"/>
              </w:rPr>
            </w:pPr>
            <w:r w:rsidRPr="00226BE2">
              <w:rPr>
                <w:sz w:val="20"/>
                <w:szCs w:val="20"/>
                <w:lang w:val="en-US"/>
              </w:rPr>
              <w:t>Kystaubayeva N.U., Feyyaz Durap, Zharkynbek T. Y., Yu V.</w:t>
            </w:r>
            <w:r w:rsidRPr="00226BE2">
              <w:rPr>
                <w:sz w:val="20"/>
                <w:szCs w:val="20"/>
              </w:rPr>
              <w:t>К</w:t>
            </w:r>
            <w:r w:rsidRPr="00226BE2">
              <w:rPr>
                <w:sz w:val="20"/>
                <w:szCs w:val="20"/>
                <w:lang w:val="en-US"/>
              </w:rPr>
              <w:t xml:space="preserve">., </w:t>
            </w:r>
          </w:p>
          <w:p w14:paraId="79AF2255" w14:textId="4EC5064C" w:rsidR="00E91B05" w:rsidRDefault="00E91B05" w:rsidP="00E91B05">
            <w:pPr>
              <w:jc w:val="left"/>
              <w:rPr>
                <w:sz w:val="20"/>
                <w:szCs w:val="20"/>
                <w:lang w:val="en-US"/>
              </w:rPr>
            </w:pPr>
            <w:r w:rsidRPr="00226BE2">
              <w:rPr>
                <w:sz w:val="20"/>
                <w:szCs w:val="20"/>
                <w:lang w:val="en-US"/>
              </w:rPr>
              <w:t xml:space="preserve">Murat Aydemir, Zazybin A.G., </w:t>
            </w:r>
          </w:p>
          <w:p w14:paraId="67DE53A1" w14:textId="77777777" w:rsidR="00E91B05" w:rsidRDefault="00E91B05" w:rsidP="00E91B05">
            <w:pPr>
              <w:jc w:val="left"/>
              <w:rPr>
                <w:sz w:val="20"/>
                <w:szCs w:val="20"/>
                <w:lang w:val="en-US"/>
              </w:rPr>
            </w:pPr>
            <w:r w:rsidRPr="004748A7">
              <w:rPr>
                <w:sz w:val="20"/>
                <w:szCs w:val="20"/>
                <w:u w:val="single"/>
                <w:lang w:val="en-US"/>
              </w:rPr>
              <w:t xml:space="preserve">Ten </w:t>
            </w:r>
            <w:r w:rsidRPr="004748A7">
              <w:rPr>
                <w:sz w:val="20"/>
                <w:szCs w:val="20"/>
                <w:u w:val="single"/>
              </w:rPr>
              <w:t>А</w:t>
            </w:r>
            <w:r w:rsidRPr="004748A7">
              <w:rPr>
                <w:sz w:val="20"/>
                <w:szCs w:val="20"/>
                <w:u w:val="single"/>
                <w:lang w:val="en-US"/>
              </w:rPr>
              <w:t>.Yu.,</w:t>
            </w:r>
            <w:r w:rsidRPr="00226BE2">
              <w:rPr>
                <w:sz w:val="20"/>
                <w:szCs w:val="20"/>
                <w:lang w:val="en-US"/>
              </w:rPr>
              <w:t xml:space="preserve"> Rafikova Kh.S., </w:t>
            </w:r>
          </w:p>
          <w:p w14:paraId="70D872A7" w14:textId="54AF65B9" w:rsidR="00E91B05" w:rsidRPr="00B34809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226BE2">
              <w:rPr>
                <w:sz w:val="20"/>
                <w:szCs w:val="20"/>
                <w:lang w:val="en-US"/>
              </w:rPr>
              <w:t>Nil E. Binbay, Ömer Çelik</w:t>
            </w:r>
          </w:p>
        </w:tc>
        <w:tc>
          <w:tcPr>
            <w:tcW w:w="1701" w:type="dxa"/>
          </w:tcPr>
          <w:p w14:paraId="3AB372AB" w14:textId="38618ED9" w:rsidR="00E91B05" w:rsidRPr="00B34809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CB"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E91B05" w:rsidRPr="004F2690" w14:paraId="155DE8D9" w14:textId="77777777" w:rsidTr="00D47687">
        <w:tc>
          <w:tcPr>
            <w:tcW w:w="513" w:type="dxa"/>
          </w:tcPr>
          <w:p w14:paraId="053CDA23" w14:textId="5DC22E44" w:rsidR="00E91B05" w:rsidRPr="00E91B05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63" w:type="dxa"/>
          </w:tcPr>
          <w:p w14:paraId="6B8A225B" w14:textId="77777777" w:rsidR="00E91B05" w:rsidRPr="00230549" w:rsidRDefault="00E91B05" w:rsidP="00E91B05">
            <w:pPr>
              <w:rPr>
                <w:rFonts w:cs="Times New Roman"/>
                <w:sz w:val="20"/>
                <w:szCs w:val="20"/>
                <w:lang w:val="ru-KZ"/>
              </w:rPr>
            </w:pP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NMR study of the inclusion complexes of beta-cyclodextrin with diphenhydramine, clonidine and tolperisone </w:t>
            </w:r>
          </w:p>
          <w:p w14:paraId="0A891642" w14:textId="77777777" w:rsidR="00E91B05" w:rsidRPr="00226BE2" w:rsidRDefault="00E91B05" w:rsidP="00E91B05">
            <w:pPr>
              <w:pStyle w:val="Pa3"/>
              <w:tabs>
                <w:tab w:val="left" w:pos="851"/>
              </w:tabs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8279587" w14:textId="2D54FF49" w:rsidR="00E91B05" w:rsidRPr="00FE0B5D" w:rsidRDefault="00E91B05" w:rsidP="00E91B0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92E35">
              <w:rPr>
                <w:rFonts w:cs="Times New Roman"/>
                <w:sz w:val="18"/>
                <w:szCs w:val="18"/>
                <w:lang w:val="en-US"/>
              </w:rPr>
              <w:t>статья</w:t>
            </w:r>
          </w:p>
        </w:tc>
        <w:tc>
          <w:tcPr>
            <w:tcW w:w="2410" w:type="dxa"/>
          </w:tcPr>
          <w:p w14:paraId="30D261AC" w14:textId="77FC6DBD" w:rsidR="00E91B05" w:rsidRDefault="00E91B05" w:rsidP="00E91B05">
            <w:pPr>
              <w:rPr>
                <w:sz w:val="20"/>
                <w:lang w:val="en-US"/>
              </w:rPr>
            </w:pPr>
            <w:r w:rsidRPr="00902651">
              <w:rPr>
                <w:sz w:val="20"/>
                <w:lang w:val="en-US"/>
              </w:rPr>
              <w:t xml:space="preserve">SN applied sciences. </w:t>
            </w:r>
            <w:r w:rsidR="008A3341">
              <w:rPr>
                <w:sz w:val="20"/>
                <w:lang w:val="en-US"/>
              </w:rPr>
              <w:t>–</w:t>
            </w:r>
            <w:r w:rsidRPr="00902651">
              <w:rPr>
                <w:sz w:val="20"/>
                <w:lang w:val="en-US"/>
              </w:rPr>
              <w:t xml:space="preserve"> 2022. -Vol. 4. </w:t>
            </w:r>
            <w:r w:rsidR="008A3341">
              <w:rPr>
                <w:sz w:val="20"/>
                <w:lang w:val="en-US"/>
              </w:rPr>
              <w:t>–</w:t>
            </w:r>
            <w:r w:rsidRPr="00902651">
              <w:rPr>
                <w:sz w:val="20"/>
                <w:lang w:val="en-US"/>
              </w:rPr>
              <w:t xml:space="preserve"> N 3- A. 75</w:t>
            </w:r>
          </w:p>
          <w:p w14:paraId="11F9C846" w14:textId="77777777" w:rsidR="00E91B05" w:rsidRDefault="00E91B05" w:rsidP="00E91B05">
            <w:pPr>
              <w:rPr>
                <w:sz w:val="20"/>
                <w:lang w:val="en-US"/>
              </w:rPr>
            </w:pPr>
            <w:r w:rsidRPr="00902651">
              <w:rPr>
                <w:sz w:val="20"/>
                <w:lang w:val="en-US"/>
              </w:rPr>
              <w:t>DOI 10.1007/s42452-022-04958-5</w:t>
            </w:r>
          </w:p>
          <w:p w14:paraId="31A034AF" w14:textId="77777777" w:rsidR="00E91B05" w:rsidRPr="002F7333" w:rsidRDefault="00E91B05" w:rsidP="00E91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A11F2D7" w14:textId="3684CF2A" w:rsidR="00E91B05" w:rsidRPr="00226BE2" w:rsidRDefault="00E91B05" w:rsidP="00E91B05">
            <w:pPr>
              <w:jc w:val="center"/>
              <w:rPr>
                <w:sz w:val="20"/>
                <w:szCs w:val="20"/>
              </w:rPr>
            </w:pPr>
            <w:r w:rsidRPr="00230549">
              <w:rPr>
                <w:rFonts w:cs="Times New Roman"/>
                <w:sz w:val="20"/>
                <w:szCs w:val="20"/>
                <w:lang w:val="en-US"/>
              </w:rPr>
              <w:t>IF 0,6</w:t>
            </w:r>
          </w:p>
        </w:tc>
        <w:tc>
          <w:tcPr>
            <w:tcW w:w="1276" w:type="dxa"/>
          </w:tcPr>
          <w:p w14:paraId="4D9E1711" w14:textId="200C5EC5" w:rsidR="00E91B05" w:rsidRPr="00404C20" w:rsidRDefault="00E91B05" w:rsidP="00E91B05">
            <w:pPr>
              <w:ind w:left="-57" w:right="-5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60E80">
              <w:rPr>
                <w:rFonts w:cs="Times New Roman"/>
                <w:sz w:val="20"/>
                <w:szCs w:val="20"/>
                <w:lang w:val="en-US"/>
              </w:rPr>
              <w:t>WoS-Q2</w:t>
            </w:r>
          </w:p>
        </w:tc>
        <w:tc>
          <w:tcPr>
            <w:tcW w:w="2410" w:type="dxa"/>
          </w:tcPr>
          <w:p w14:paraId="51496E9F" w14:textId="7E534BA4" w:rsidR="0089222D" w:rsidRPr="004F7BF2" w:rsidRDefault="0089222D" w:rsidP="008922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– 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>5.3,</w:t>
            </w:r>
          </w:p>
          <w:p w14:paraId="3D25BDA6" w14:textId="1FAC73F7" w:rsidR="004F7BF2" w:rsidRPr="004F7BF2" w:rsidRDefault="004F7BF2" w:rsidP="004F7BF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30549">
              <w:rPr>
                <w:rFonts w:cs="Times New Roman"/>
                <w:sz w:val="20"/>
                <w:szCs w:val="20"/>
                <w:lang w:val="en-US"/>
              </w:rPr>
              <w:t>Scopus</w:t>
            </w:r>
            <w:r w:rsidRPr="00226BE2">
              <w:rPr>
                <w:sz w:val="20"/>
                <w:szCs w:val="20"/>
                <w:lang w:val="en-US"/>
              </w:rPr>
              <w:t xml:space="preserve"> percentile </w:t>
            </w:r>
            <w:r w:rsidRPr="004F7BF2">
              <w:rPr>
                <w:sz w:val="20"/>
                <w:szCs w:val="20"/>
                <w:lang w:val="en-US"/>
              </w:rPr>
              <w:t xml:space="preserve">- </w:t>
            </w:r>
          </w:p>
          <w:p w14:paraId="44E7D5C5" w14:textId="35E986AD" w:rsidR="00E91B05" w:rsidRPr="00230549" w:rsidRDefault="004F7BF2" w:rsidP="004F7BF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F7BF2">
              <w:rPr>
                <w:rFonts w:cs="Times New Roman"/>
                <w:sz w:val="20"/>
                <w:szCs w:val="20"/>
                <w:lang w:val="en-US"/>
              </w:rPr>
              <w:t xml:space="preserve">General Chemical Engineering – 70% </w:t>
            </w:r>
          </w:p>
        </w:tc>
        <w:tc>
          <w:tcPr>
            <w:tcW w:w="1843" w:type="dxa"/>
          </w:tcPr>
          <w:p w14:paraId="2AB1FDC6" w14:textId="77777777" w:rsidR="00E91B05" w:rsidRDefault="00E91B05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sz w:val="20"/>
                <w:szCs w:val="20"/>
                <w:lang w:val="en-US"/>
              </w:rPr>
              <w:t>Zhumakova S.,</w:t>
            </w:r>
          </w:p>
          <w:p w14:paraId="09615E23" w14:textId="77777777" w:rsidR="00E91B05" w:rsidRPr="00892E35" w:rsidRDefault="00E91B05" w:rsidP="00E91B05">
            <w:pPr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r w:rsidRPr="00892E35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Ten A; </w:t>
            </w:r>
          </w:p>
          <w:p w14:paraId="776529F2" w14:textId="77777777" w:rsidR="00E91B05" w:rsidRPr="008639E1" w:rsidRDefault="00E91B05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sz w:val="20"/>
                <w:szCs w:val="20"/>
                <w:lang w:val="en-US"/>
              </w:rPr>
              <w:t xml:space="preserve">Zharkynbek T; </w:t>
            </w:r>
          </w:p>
          <w:p w14:paraId="7F0722D2" w14:textId="77777777" w:rsidR="00E91B05" w:rsidRDefault="00E91B05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sz w:val="20"/>
                <w:szCs w:val="20"/>
                <w:lang w:val="en-US"/>
              </w:rPr>
              <w:t xml:space="preserve">Yu V; </w:t>
            </w:r>
          </w:p>
          <w:p w14:paraId="4FCFC082" w14:textId="77777777" w:rsidR="00E91B05" w:rsidRDefault="00E91B05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sz w:val="20"/>
                <w:szCs w:val="20"/>
                <w:lang w:val="en-US"/>
              </w:rPr>
              <w:t>Seilkhanov T;</w:t>
            </w:r>
          </w:p>
          <w:p w14:paraId="70191C8E" w14:textId="77777777" w:rsidR="00E91B05" w:rsidRPr="008639E1" w:rsidRDefault="00E91B05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sz w:val="20"/>
                <w:szCs w:val="20"/>
                <w:lang w:val="en-US"/>
              </w:rPr>
              <w:t>Basharimova A;</w:t>
            </w:r>
          </w:p>
          <w:p w14:paraId="0E6971EB" w14:textId="77777777" w:rsidR="00E91B05" w:rsidRDefault="00E91B05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sz w:val="20"/>
                <w:szCs w:val="20"/>
                <w:lang w:val="en-US"/>
              </w:rPr>
              <w:t xml:space="preserve">Bayazit S; </w:t>
            </w:r>
          </w:p>
          <w:p w14:paraId="7E44016F" w14:textId="77777777" w:rsidR="00E91B05" w:rsidRDefault="00E91B05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sz w:val="20"/>
                <w:szCs w:val="20"/>
                <w:lang w:val="en-US"/>
              </w:rPr>
              <w:t>Aydemir M;</w:t>
            </w:r>
          </w:p>
          <w:p w14:paraId="0D00C44E" w14:textId="11F800F4" w:rsidR="00E91B05" w:rsidRPr="00226BE2" w:rsidRDefault="00E91B05" w:rsidP="00E91B05">
            <w:pPr>
              <w:rPr>
                <w:sz w:val="20"/>
                <w:szCs w:val="20"/>
                <w:lang w:val="en-US"/>
              </w:rPr>
            </w:pPr>
            <w:r w:rsidRPr="008639E1">
              <w:rPr>
                <w:rFonts w:cs="Times New Roman"/>
                <w:sz w:val="20"/>
                <w:szCs w:val="20"/>
                <w:lang w:val="en-US"/>
              </w:rPr>
              <w:t>Zazybin A.</w:t>
            </w:r>
          </w:p>
        </w:tc>
        <w:tc>
          <w:tcPr>
            <w:tcW w:w="1701" w:type="dxa"/>
          </w:tcPr>
          <w:p w14:paraId="7177A0BA" w14:textId="72494D68" w:rsidR="00E91B05" w:rsidRPr="00E223CB" w:rsidRDefault="00E91B05" w:rsidP="00E91B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86FD8"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E91B05" w:rsidRPr="004F2690" w14:paraId="25CDD191" w14:textId="77777777" w:rsidTr="00D47687">
        <w:tc>
          <w:tcPr>
            <w:tcW w:w="513" w:type="dxa"/>
            <w:tcBorders>
              <w:bottom w:val="single" w:sz="4" w:space="0" w:color="000000" w:themeColor="text1"/>
            </w:tcBorders>
          </w:tcPr>
          <w:p w14:paraId="4393A069" w14:textId="616ACBA3" w:rsidR="00E91B05" w:rsidRPr="004F2690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63" w:type="dxa"/>
            <w:tcBorders>
              <w:bottom w:val="single" w:sz="4" w:space="0" w:color="000000" w:themeColor="text1"/>
            </w:tcBorders>
          </w:tcPr>
          <w:p w14:paraId="0B983EE2" w14:textId="77777777" w:rsidR="00E91B05" w:rsidRPr="00D73ED8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D73ED8">
              <w:rPr>
                <w:rFonts w:cs="Times New Roman"/>
                <w:sz w:val="20"/>
                <w:szCs w:val="20"/>
                <w:lang w:val="en-US"/>
              </w:rPr>
              <w:t>Novel complexes of 3-(1</w:t>
            </w:r>
            <w:r w:rsidRPr="00D73ED8">
              <w:rPr>
                <w:rFonts w:cs="Times New Roman"/>
                <w:i/>
                <w:iCs/>
                <w:sz w:val="20"/>
                <w:szCs w:val="20"/>
                <w:lang w:val="en-US"/>
              </w:rPr>
              <w:t>H</w:t>
            </w:r>
            <w:r w:rsidRPr="00D73ED8">
              <w:rPr>
                <w:rFonts w:cs="Times New Roman"/>
                <w:sz w:val="20"/>
                <w:szCs w:val="20"/>
                <w:lang w:val="en-US"/>
              </w:rPr>
              <w:t xml:space="preserve">-imidazol-1-yl)alkylbispidines  </w:t>
            </w:r>
          </w:p>
          <w:p w14:paraId="6AB10E6F" w14:textId="77777777" w:rsidR="00E91B05" w:rsidRPr="00D73ED8" w:rsidRDefault="00E91B05" w:rsidP="00E91B05">
            <w:pPr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73ED8">
              <w:rPr>
                <w:rFonts w:cs="Times New Roman"/>
                <w:sz w:val="20"/>
                <w:szCs w:val="20"/>
                <w:lang w:val="en-US"/>
              </w:rPr>
              <w:t xml:space="preserve">With </w:t>
            </w:r>
            <w:r w:rsidRPr="00D73ED8">
              <w:rPr>
                <w:rFonts w:eastAsia="Calibri" w:cs="Times New Roman"/>
                <w:sz w:val="20"/>
                <w:szCs w:val="20"/>
                <w:lang w:val="en-US"/>
              </w:rPr>
              <w:t xml:space="preserve">cyclodextrin as coating stimulators of wheat seed </w:t>
            </w:r>
          </w:p>
          <w:p w14:paraId="2583AA38" w14:textId="77777777" w:rsidR="00E91B05" w:rsidRPr="00D73ED8" w:rsidRDefault="00E91B05" w:rsidP="00E91B05">
            <w:pPr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73ED8">
              <w:rPr>
                <w:rFonts w:eastAsia="Calibri" w:cs="Times New Roman"/>
                <w:sz w:val="20"/>
                <w:szCs w:val="20"/>
                <w:lang w:val="en-US"/>
              </w:rPr>
              <w:t>sprouting</w:t>
            </w:r>
          </w:p>
          <w:p w14:paraId="4725DD6A" w14:textId="77777777" w:rsidR="00E91B05" w:rsidRPr="00D73ED8" w:rsidRDefault="00E91B05" w:rsidP="00E91B05">
            <w:pPr>
              <w:ind w:firstLine="567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  <w:p w14:paraId="117DAD38" w14:textId="7C52222D" w:rsidR="00E91B05" w:rsidRPr="00B34809" w:rsidRDefault="00E91B05" w:rsidP="00E91B05">
            <w:pPr>
              <w:pStyle w:val="Pa3"/>
              <w:tabs>
                <w:tab w:val="left" w:pos="851"/>
              </w:tabs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D6B055A" w14:textId="5DE427CF" w:rsidR="00E91B05" w:rsidRPr="00B34809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0B5D">
              <w:rPr>
                <w:rFonts w:cs="Times New Roman"/>
                <w:sz w:val="18"/>
                <w:szCs w:val="18"/>
                <w:lang w:val="en-US"/>
              </w:rPr>
              <w:t>статья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193421D" w14:textId="7C35FB00" w:rsidR="00E91B05" w:rsidRDefault="00E91B05" w:rsidP="00E91B05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Molecules. – 2022. – </w:t>
            </w:r>
            <w:r w:rsidRPr="0098585A">
              <w:rPr>
                <w:sz w:val="20"/>
                <w:szCs w:val="20"/>
                <w:lang w:val="en-US"/>
              </w:rPr>
              <w:t>Vol. 27. –</w:t>
            </w:r>
            <w:r>
              <w:rPr>
                <w:sz w:val="20"/>
                <w:szCs w:val="20"/>
                <w:lang w:val="en-US"/>
              </w:rPr>
              <w:t xml:space="preserve"> No. 21. </w:t>
            </w:r>
            <w:r w:rsidR="008A3341"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8585A">
              <w:rPr>
                <w:sz w:val="20"/>
                <w:szCs w:val="20"/>
                <w:lang w:val="en-US"/>
              </w:rPr>
              <w:t xml:space="preserve">Article ID </w:t>
            </w:r>
            <w:r>
              <w:rPr>
                <w:sz w:val="20"/>
                <w:szCs w:val="20"/>
                <w:lang w:val="en-US"/>
              </w:rPr>
              <w:t>7406</w:t>
            </w:r>
            <w:r w:rsidRPr="0098585A">
              <w:rPr>
                <w:sz w:val="20"/>
                <w:szCs w:val="20"/>
                <w:lang w:val="en-US"/>
              </w:rPr>
              <w:t>.</w:t>
            </w:r>
            <w:r w:rsidRPr="007E632B">
              <w:rPr>
                <w:lang w:val="en-US"/>
              </w:rPr>
              <w:t xml:space="preserve"> </w:t>
            </w:r>
            <w:hyperlink r:id="rId7" w:history="1">
              <w:r w:rsidRPr="00CC206F">
                <w:rPr>
                  <w:rStyle w:val="a6"/>
                  <w:sz w:val="20"/>
                  <w:szCs w:val="20"/>
                  <w:lang w:val="en-US"/>
                </w:rPr>
                <w:t>https://doi.org/10.3390/molecules27217406</w:t>
              </w:r>
            </w:hyperlink>
          </w:p>
          <w:p w14:paraId="2DB91687" w14:textId="63DDDDCF" w:rsidR="00E91B05" w:rsidRPr="00B34809" w:rsidRDefault="00E91B05" w:rsidP="00E91B05">
            <w:pPr>
              <w:jc w:val="left"/>
              <w:rPr>
                <w:rFonts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30A201CD" w14:textId="6F87135A" w:rsidR="00E91B05" w:rsidRPr="00757A01" w:rsidRDefault="00E91B05" w:rsidP="00E91B05">
            <w:pPr>
              <w:jc w:val="center"/>
              <w:rPr>
                <w:rFonts w:eastAsia="Times New Roman" w:cs="Times New Roman"/>
                <w:color w:val="323232"/>
                <w:sz w:val="18"/>
                <w:szCs w:val="18"/>
                <w:lang w:val="en-US"/>
              </w:rPr>
            </w:pPr>
            <w:r w:rsidRPr="00D73ED8">
              <w:rPr>
                <w:rFonts w:cs="Times New Roman"/>
                <w:sz w:val="20"/>
                <w:szCs w:val="20"/>
                <w:lang w:val="en-US"/>
              </w:rPr>
              <w:t xml:space="preserve">IF 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D73ED8">
              <w:rPr>
                <w:rFonts w:cs="Times New Roman"/>
                <w:sz w:val="20"/>
                <w:szCs w:val="20"/>
                <w:lang w:val="en-US"/>
              </w:rPr>
              <w:t>,93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22BD742" w14:textId="178E5954" w:rsidR="00E91B05" w:rsidRPr="00757A01" w:rsidRDefault="00E91B05" w:rsidP="00E91B05">
            <w:pPr>
              <w:ind w:left="-57" w:right="-57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4C20">
              <w:rPr>
                <w:rFonts w:cs="Times New Roman"/>
                <w:sz w:val="20"/>
                <w:szCs w:val="20"/>
                <w:lang w:val="en-US"/>
              </w:rPr>
              <w:t xml:space="preserve">WoS-Q2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5F1822E" w14:textId="24782DF5" w:rsidR="0089222D" w:rsidRPr="004F7BF2" w:rsidRDefault="0089222D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– 6.7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14:paraId="2CC0B878" w14:textId="3A1A83E3" w:rsidR="004F7BF2" w:rsidRPr="004F7BF2" w:rsidRDefault="00E91B05" w:rsidP="004F7BF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30549">
              <w:rPr>
                <w:rFonts w:cs="Times New Roman"/>
                <w:sz w:val="20"/>
                <w:szCs w:val="20"/>
                <w:lang w:val="en-US"/>
              </w:rPr>
              <w:t>Scopus</w:t>
            </w:r>
            <w:r w:rsidRPr="00D73ED8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 percentile </w:t>
            </w:r>
            <w:r w:rsidR="004F7BF2" w:rsidRPr="004F7BF2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–</w:t>
            </w:r>
          </w:p>
          <w:p w14:paraId="553F35A6" w14:textId="3FB20D9B" w:rsidR="004F7BF2" w:rsidRPr="004F7BF2" w:rsidRDefault="004F7BF2" w:rsidP="004F7BF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F7BF2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Organic Chemistry – 78% </w:t>
            </w:r>
          </w:p>
          <w:p w14:paraId="76EDEB3F" w14:textId="585C10E5" w:rsidR="00E91B05" w:rsidRPr="00757A01" w:rsidRDefault="004F7BF2" w:rsidP="004F7BF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F7BF2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Pharmaceutical Science – 74%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38613438" w14:textId="77777777" w:rsidR="00E91B05" w:rsidRDefault="00E91B05" w:rsidP="00E91B05">
            <w:pPr>
              <w:jc w:val="left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A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 xml:space="preserve">ltynay 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 xml:space="preserve">B. 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>K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aldyba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>y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eva, V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 xml:space="preserve">alentina 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K.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Y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 xml:space="preserve">u, </w:t>
            </w:r>
            <w:r w:rsidRPr="00D73ED8">
              <w:rPr>
                <w:rFonts w:cs="Times New Roman"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A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>igul Ye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. Malmakova, T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>amara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 xml:space="preserve"> Li,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12B42C00" w14:textId="4A584BD0" w:rsidR="00E91B05" w:rsidRPr="004748A7" w:rsidRDefault="00E91B05" w:rsidP="00E91B05">
            <w:pPr>
              <w:jc w:val="left"/>
              <w:rPr>
                <w:iCs/>
                <w:u w:val="single"/>
                <w:lang w:val="en-US"/>
              </w:rPr>
            </w:pPr>
            <w:r w:rsidRPr="004748A7">
              <w:rPr>
                <w:rFonts w:cs="Times New Roman"/>
                <w:iCs/>
                <w:sz w:val="20"/>
                <w:szCs w:val="20"/>
                <w:u w:val="single"/>
                <w:lang w:val="en-US"/>
              </w:rPr>
              <w:t>Assel Yu. Ten,</w:t>
            </w:r>
          </w:p>
          <w:p w14:paraId="5B92537D" w14:textId="77777777" w:rsidR="00E91B05" w:rsidRDefault="00E91B05" w:rsidP="00E91B05">
            <w:pPr>
              <w:jc w:val="left"/>
              <w:rPr>
                <w:rFonts w:cs="Times New Roman"/>
                <w:iCs/>
                <w:sz w:val="20"/>
                <w:szCs w:val="20"/>
                <w:lang w:val="kk-KZ"/>
              </w:rPr>
            </w:pP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T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 xml:space="preserve">ulegen 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M.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Se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>i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lkhano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>v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, K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 xml:space="preserve">aldybay 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D. Prali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>y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 xml:space="preserve">ev, </w:t>
            </w:r>
          </w:p>
          <w:p w14:paraId="2066BBC9" w14:textId="08024EB6" w:rsidR="00E91B05" w:rsidRPr="00B34809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K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 xml:space="preserve">. 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>D</w:t>
            </w:r>
            <w:r w:rsidRPr="00D73ED8">
              <w:rPr>
                <w:rFonts w:cs="Times New Roman"/>
                <w:iCs/>
                <w:sz w:val="20"/>
                <w:szCs w:val="20"/>
                <w:lang w:val="en-US"/>
              </w:rPr>
              <w:t>arrell</w:t>
            </w:r>
            <w:r w:rsidRPr="00D73ED8">
              <w:rPr>
                <w:rFonts w:cs="Times New Roman"/>
                <w:iCs/>
                <w:sz w:val="20"/>
                <w:szCs w:val="20"/>
                <w:lang w:val="kk-KZ"/>
              </w:rPr>
              <w:t xml:space="preserve"> Berlin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03ED714" w14:textId="11B1DB33" w:rsidR="00E91B05" w:rsidRPr="00B34809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CB"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8A3341" w:rsidRPr="00F77CB2" w14:paraId="43E061B3" w14:textId="77777777" w:rsidTr="00D47687"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14:paraId="1EF8D827" w14:textId="77777777" w:rsidR="00F77CB2" w:rsidRPr="00F77CB2" w:rsidRDefault="00F77CB2" w:rsidP="00F77CB2">
            <w:pPr>
              <w:rPr>
                <w:sz w:val="24"/>
                <w:szCs w:val="24"/>
              </w:rPr>
            </w:pPr>
            <w:r w:rsidRPr="00F77CB2">
              <w:rPr>
                <w:sz w:val="24"/>
                <w:szCs w:val="24"/>
              </w:rPr>
              <w:t>Автор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sz w:val="24"/>
                <w:szCs w:val="24"/>
                <w:lang w:val="kk-KZ"/>
              </w:rPr>
              <w:t xml:space="preserve">         </w:t>
            </w:r>
            <w:r w:rsidRPr="00F77CB2">
              <w:rPr>
                <w:sz w:val="24"/>
                <w:szCs w:val="24"/>
              </w:rPr>
              <w:t xml:space="preserve">    </w:t>
            </w:r>
            <w:r w:rsidRPr="00F77CB2">
              <w:rPr>
                <w:sz w:val="24"/>
                <w:szCs w:val="24"/>
              </w:rPr>
              <w:tab/>
              <w:t xml:space="preserve">                   </w:t>
            </w:r>
            <w:r>
              <w:rPr>
                <w:sz w:val="24"/>
                <w:szCs w:val="24"/>
                <w:lang w:val="kk-KZ"/>
              </w:rPr>
              <w:t xml:space="preserve">         </w:t>
            </w:r>
            <w:r w:rsidRPr="00F77CB2">
              <w:rPr>
                <w:sz w:val="24"/>
                <w:szCs w:val="24"/>
              </w:rPr>
              <w:t xml:space="preserve">      Тен А.Ю.</w:t>
            </w:r>
          </w:p>
          <w:p w14:paraId="4B8913FA" w14:textId="77777777" w:rsidR="00F77CB2" w:rsidRPr="00F77CB2" w:rsidRDefault="00F77CB2" w:rsidP="00F77CB2">
            <w:pPr>
              <w:rPr>
                <w:sz w:val="24"/>
                <w:szCs w:val="24"/>
              </w:rPr>
            </w:pPr>
          </w:p>
          <w:p w14:paraId="32961CEC" w14:textId="0984501C" w:rsidR="008A3341" w:rsidRPr="00F77CB2" w:rsidRDefault="00F77CB2" w:rsidP="00F77CB2">
            <w:pPr>
              <w:rPr>
                <w:sz w:val="24"/>
                <w:szCs w:val="24"/>
              </w:rPr>
            </w:pPr>
            <w:r w:rsidRPr="00F77CB2">
              <w:rPr>
                <w:sz w:val="24"/>
                <w:szCs w:val="24"/>
              </w:rPr>
              <w:t>Главный ученый секретарь, PhD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                                                                      Малмакова А.Е.</w:t>
            </w:r>
          </w:p>
        </w:tc>
      </w:tr>
      <w:tr w:rsidR="008A3341" w:rsidRPr="004F2690" w14:paraId="5AB88631" w14:textId="77777777" w:rsidTr="00D47687">
        <w:tc>
          <w:tcPr>
            <w:tcW w:w="513" w:type="dxa"/>
          </w:tcPr>
          <w:p w14:paraId="25DD5531" w14:textId="0F00B202" w:rsidR="008A3341" w:rsidRDefault="008A3341" w:rsidP="008A33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863" w:type="dxa"/>
          </w:tcPr>
          <w:p w14:paraId="3719F2DF" w14:textId="28B9A748" w:rsidR="008A3341" w:rsidRPr="00D73ED8" w:rsidRDefault="008A3341" w:rsidP="008A334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B3480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9872615" w14:textId="7553439A" w:rsidR="008A3341" w:rsidRPr="00FE0B5D" w:rsidRDefault="008A3341" w:rsidP="008A334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</w:tcPr>
          <w:p w14:paraId="50CCE1FF" w14:textId="165571F8" w:rsidR="008A3341" w:rsidRDefault="008A3341" w:rsidP="008A3341">
            <w:pPr>
              <w:rPr>
                <w:sz w:val="20"/>
                <w:szCs w:val="20"/>
                <w:lang w:val="en-US"/>
              </w:rPr>
            </w:pPr>
            <w:r w:rsidRPr="00B34809">
              <w:rPr>
                <w:rFonts w:cs="Times New Roman"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</w:tcPr>
          <w:p w14:paraId="5F06E2E7" w14:textId="6701F6DB" w:rsidR="008A3341" w:rsidRPr="00D73ED8" w:rsidRDefault="008A3341" w:rsidP="008A334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57A01">
              <w:rPr>
                <w:rFonts w:eastAsia="Times New Roman" w:cs="Times New Roman"/>
                <w:color w:val="323232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14:paraId="263BAE02" w14:textId="51681F80" w:rsidR="008A3341" w:rsidRPr="00404C20" w:rsidRDefault="008A3341" w:rsidP="008A3341">
            <w:pPr>
              <w:ind w:left="-57" w:right="-5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</w:tcPr>
          <w:p w14:paraId="5A8F4064" w14:textId="228D5994" w:rsidR="008A3341" w:rsidRPr="00230549" w:rsidRDefault="008A3341" w:rsidP="008A334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14:paraId="44A628F9" w14:textId="23B241B5" w:rsidR="008A3341" w:rsidRPr="00D73ED8" w:rsidRDefault="008A3341" w:rsidP="008A3341">
            <w:pPr>
              <w:rPr>
                <w:rFonts w:cs="Times New Roman"/>
                <w:iCs/>
                <w:sz w:val="20"/>
                <w:szCs w:val="20"/>
                <w:lang w:val="kk-KZ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14:paraId="357EC0D5" w14:textId="088F866A" w:rsidR="008A3341" w:rsidRPr="00E223CB" w:rsidRDefault="008A3341" w:rsidP="008A33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809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</w:tr>
      <w:tr w:rsidR="00E91B05" w:rsidRPr="004F2690" w14:paraId="6AF27146" w14:textId="77777777" w:rsidTr="00D47687">
        <w:tc>
          <w:tcPr>
            <w:tcW w:w="513" w:type="dxa"/>
          </w:tcPr>
          <w:p w14:paraId="46C3B95A" w14:textId="59130D3F" w:rsidR="00E91B05" w:rsidRPr="004F2690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63" w:type="dxa"/>
          </w:tcPr>
          <w:p w14:paraId="5DAA8BC3" w14:textId="12AC18C2" w:rsidR="00E91B05" w:rsidRPr="00B34809" w:rsidRDefault="00E91B05" w:rsidP="00E91B05">
            <w:pPr>
              <w:pStyle w:val="Pa3"/>
              <w:tabs>
                <w:tab w:val="left" w:pos="851"/>
              </w:tabs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5623C5">
              <w:rPr>
                <w:sz w:val="20"/>
                <w:szCs w:val="20"/>
                <w:lang w:val="en-US"/>
              </w:rPr>
              <w:t>Increasing Sugar Content in Source for Biofuel Production Using Agrochemical and Genetic Approaches at the Stages of BioMass Preharvesting and Harvesting</w:t>
            </w:r>
          </w:p>
        </w:tc>
        <w:tc>
          <w:tcPr>
            <w:tcW w:w="851" w:type="dxa"/>
          </w:tcPr>
          <w:p w14:paraId="72C08F0E" w14:textId="78EF2E23" w:rsidR="00E91B05" w:rsidRPr="00E91B05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обзор</w:t>
            </w:r>
          </w:p>
        </w:tc>
        <w:tc>
          <w:tcPr>
            <w:tcW w:w="2410" w:type="dxa"/>
          </w:tcPr>
          <w:p w14:paraId="76FC382C" w14:textId="0E9328F4" w:rsidR="00E91B05" w:rsidRDefault="00E91B05" w:rsidP="00E91B05">
            <w:pPr>
              <w:jc w:val="left"/>
              <w:rPr>
                <w:sz w:val="20"/>
                <w:szCs w:val="20"/>
                <w:lang w:val="en-US"/>
              </w:rPr>
            </w:pPr>
            <w:r w:rsidRPr="00654744">
              <w:rPr>
                <w:sz w:val="20"/>
                <w:szCs w:val="20"/>
                <w:lang w:val="en-US"/>
              </w:rPr>
              <w:t xml:space="preserve">Molecules. – 2022. – Vol. 27. – No. </w:t>
            </w:r>
            <w:r>
              <w:rPr>
                <w:sz w:val="20"/>
                <w:szCs w:val="20"/>
                <w:lang w:val="en-US"/>
              </w:rPr>
              <w:t>16</w:t>
            </w:r>
            <w:r w:rsidRPr="00654744">
              <w:rPr>
                <w:sz w:val="20"/>
                <w:szCs w:val="20"/>
                <w:lang w:val="en-US"/>
              </w:rPr>
              <w:t xml:space="preserve">. - Article ID </w:t>
            </w:r>
            <w:r>
              <w:rPr>
                <w:sz w:val="20"/>
                <w:szCs w:val="20"/>
                <w:lang w:val="en-US"/>
              </w:rPr>
              <w:t>5210</w:t>
            </w:r>
            <w:r w:rsidRPr="00654744">
              <w:rPr>
                <w:sz w:val="20"/>
                <w:szCs w:val="20"/>
                <w:lang w:val="en-US"/>
              </w:rPr>
              <w:t xml:space="preserve">. </w:t>
            </w:r>
            <w:hyperlink r:id="rId8" w:history="1">
              <w:r w:rsidRPr="00CC206F">
                <w:rPr>
                  <w:rStyle w:val="a6"/>
                  <w:sz w:val="20"/>
                  <w:szCs w:val="20"/>
                  <w:lang w:val="en-US"/>
                </w:rPr>
                <w:t>https://doi.org/10.3390/molecules27165210</w:t>
              </w:r>
            </w:hyperlink>
          </w:p>
          <w:p w14:paraId="603CF668" w14:textId="59AA57EE" w:rsidR="00E91B05" w:rsidRPr="00B34809" w:rsidRDefault="00E91B05" w:rsidP="00E91B05">
            <w:pPr>
              <w:jc w:val="left"/>
              <w:rPr>
                <w:rFonts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DC5EA65" w14:textId="2BFE5AE8" w:rsidR="00E91B05" w:rsidRPr="00757A01" w:rsidRDefault="00E91B05" w:rsidP="00E91B05">
            <w:pPr>
              <w:jc w:val="center"/>
              <w:rPr>
                <w:rFonts w:eastAsia="Times New Roman" w:cs="Times New Roman"/>
                <w:color w:val="323232"/>
                <w:sz w:val="18"/>
                <w:szCs w:val="18"/>
                <w:lang w:val="en-US"/>
              </w:rPr>
            </w:pPr>
            <w:r w:rsidRPr="00654744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  <w:lang w:val="en-US"/>
              </w:rPr>
              <w:t>4</w:t>
            </w:r>
            <w:r w:rsidRPr="00654744">
              <w:rPr>
                <w:sz w:val="20"/>
                <w:szCs w:val="20"/>
              </w:rPr>
              <w:t>,93</w:t>
            </w:r>
          </w:p>
        </w:tc>
        <w:tc>
          <w:tcPr>
            <w:tcW w:w="1276" w:type="dxa"/>
          </w:tcPr>
          <w:p w14:paraId="4CBDECC6" w14:textId="316F41ED" w:rsidR="00E91B05" w:rsidRPr="00757A01" w:rsidRDefault="00E91B05" w:rsidP="00E91B05">
            <w:pPr>
              <w:ind w:left="-57" w:right="-57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4C20">
              <w:rPr>
                <w:rFonts w:cs="Times New Roman"/>
                <w:sz w:val="20"/>
                <w:szCs w:val="20"/>
                <w:lang w:val="en-US"/>
              </w:rPr>
              <w:t xml:space="preserve">WoS-Q2 </w:t>
            </w:r>
          </w:p>
        </w:tc>
        <w:tc>
          <w:tcPr>
            <w:tcW w:w="2410" w:type="dxa"/>
          </w:tcPr>
          <w:p w14:paraId="7AFD0FCF" w14:textId="77777777" w:rsidR="007869E4" w:rsidRPr="004F7BF2" w:rsidRDefault="007869E4" w:rsidP="007869E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– 6.7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14:paraId="3AB638A7" w14:textId="77777777" w:rsidR="004F7BF2" w:rsidRPr="004F7BF2" w:rsidRDefault="004F7BF2" w:rsidP="004F7BF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30549">
              <w:rPr>
                <w:rFonts w:cs="Times New Roman"/>
                <w:sz w:val="20"/>
                <w:szCs w:val="20"/>
                <w:lang w:val="en-US"/>
              </w:rPr>
              <w:t>Scopus</w:t>
            </w:r>
            <w:r w:rsidRPr="00D73ED8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 percentile </w:t>
            </w:r>
            <w:r w:rsidRPr="004F7BF2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–</w:t>
            </w:r>
          </w:p>
          <w:p w14:paraId="7BA82639" w14:textId="77777777" w:rsidR="004F7BF2" w:rsidRPr="004F7BF2" w:rsidRDefault="004F7BF2" w:rsidP="004F7BF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F7BF2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Organic Chemistry – 78% </w:t>
            </w:r>
          </w:p>
          <w:p w14:paraId="2D3137BB" w14:textId="7CCF4473" w:rsidR="00E91B05" w:rsidRPr="00757A01" w:rsidRDefault="004F7BF2" w:rsidP="004F7BF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F7BF2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Pharmaceutical Science – 74%</w:t>
            </w:r>
          </w:p>
        </w:tc>
        <w:tc>
          <w:tcPr>
            <w:tcW w:w="1843" w:type="dxa"/>
          </w:tcPr>
          <w:p w14:paraId="4F2B2487" w14:textId="77777777" w:rsidR="00E91B05" w:rsidRDefault="00E91B05" w:rsidP="00E91B05">
            <w:pPr>
              <w:jc w:val="left"/>
              <w:rPr>
                <w:rFonts w:cs="Times New Roman"/>
                <w:iCs/>
                <w:sz w:val="20"/>
                <w:szCs w:val="20"/>
                <w:lang w:val="kk-KZ"/>
              </w:rPr>
            </w:pP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>Zolotareva D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.</w:t>
            </w: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>, Zazybin A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 xml:space="preserve">., </w:t>
            </w: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>Belyankova Y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.</w:t>
            </w: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>, Dauletbakov A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 xml:space="preserve">., </w:t>
            </w: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>Tursynbek S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.</w:t>
            </w: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 xml:space="preserve"> 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 xml:space="preserve">, </w:t>
            </w: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>Rafikova K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.,</w:t>
            </w: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 xml:space="preserve"> </w:t>
            </w:r>
          </w:p>
          <w:p w14:paraId="3EA0EC22" w14:textId="77777777" w:rsidR="00E91B05" w:rsidRPr="004748A7" w:rsidRDefault="00E91B05" w:rsidP="00E91B05">
            <w:pPr>
              <w:jc w:val="left"/>
              <w:rPr>
                <w:rFonts w:cs="Times New Roman"/>
                <w:iCs/>
                <w:sz w:val="20"/>
                <w:szCs w:val="20"/>
                <w:u w:val="single"/>
                <w:lang w:val="kk-KZ"/>
              </w:rPr>
            </w:pPr>
            <w:r w:rsidRPr="004748A7">
              <w:rPr>
                <w:rFonts w:cs="Times New Roman"/>
                <w:iCs/>
                <w:sz w:val="20"/>
                <w:szCs w:val="20"/>
                <w:u w:val="single"/>
                <w:lang w:val="kk-KZ"/>
              </w:rPr>
              <w:t>Ten A</w:t>
            </w:r>
            <w:r w:rsidRPr="004748A7">
              <w:rPr>
                <w:rFonts w:cs="Times New Roman"/>
                <w:iCs/>
                <w:sz w:val="20"/>
                <w:szCs w:val="20"/>
                <w:u w:val="single"/>
                <w:lang w:val="en-US"/>
              </w:rPr>
              <w:t>.,</w:t>
            </w:r>
            <w:r w:rsidRPr="004748A7">
              <w:rPr>
                <w:rFonts w:cs="Times New Roman"/>
                <w:iCs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2AF1CA44" w14:textId="77777777" w:rsidR="00E91B05" w:rsidRDefault="00E91B05" w:rsidP="00E91B05">
            <w:pPr>
              <w:jc w:val="left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>Yu V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.,</w:t>
            </w:r>
          </w:p>
          <w:p w14:paraId="5433C591" w14:textId="18E9546B" w:rsidR="00E91B05" w:rsidRPr="00B34809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5623C5">
              <w:rPr>
                <w:rFonts w:cs="Times New Roman"/>
                <w:iCs/>
                <w:sz w:val="20"/>
                <w:szCs w:val="20"/>
                <w:lang w:val="kk-KZ"/>
              </w:rPr>
              <w:t>Bayazit S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 xml:space="preserve">., </w:t>
            </w:r>
            <w:r w:rsidRPr="002C36A7">
              <w:rPr>
                <w:rFonts w:cs="Times New Roman"/>
                <w:iCs/>
                <w:sz w:val="20"/>
                <w:szCs w:val="20"/>
                <w:lang w:val="en-US"/>
              </w:rPr>
              <w:t>Basharimova A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.,</w:t>
            </w:r>
            <w:r w:rsidRPr="002C36A7">
              <w:rPr>
                <w:rFonts w:cs="Times New Roman"/>
                <w:iCs/>
                <w:sz w:val="20"/>
                <w:szCs w:val="20"/>
                <w:lang w:val="en-US"/>
              </w:rPr>
              <w:t xml:space="preserve"> Aydemir M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14:paraId="612F3433" w14:textId="6F32E820" w:rsidR="00E91B05" w:rsidRPr="00B34809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CB"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E91B05" w:rsidRPr="004F2690" w14:paraId="4E28BDA4" w14:textId="77777777" w:rsidTr="00D47687">
        <w:trPr>
          <w:trHeight w:val="1694"/>
        </w:trPr>
        <w:tc>
          <w:tcPr>
            <w:tcW w:w="513" w:type="dxa"/>
          </w:tcPr>
          <w:p w14:paraId="054F9A4A" w14:textId="7616595E" w:rsidR="00E91B05" w:rsidRPr="004F2690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63" w:type="dxa"/>
          </w:tcPr>
          <w:p w14:paraId="59DEAFFE" w14:textId="6F3E7782" w:rsidR="00E91B05" w:rsidRPr="00B34809" w:rsidRDefault="00E91B05" w:rsidP="00E91B05">
            <w:pPr>
              <w:pStyle w:val="Pa3"/>
              <w:tabs>
                <w:tab w:val="left" w:pos="851"/>
              </w:tabs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126346">
              <w:rPr>
                <w:sz w:val="20"/>
                <w:szCs w:val="20"/>
                <w:lang w:val="en-US"/>
              </w:rPr>
              <w:t>Ultrasound- and Microwave-promoted Synthesis, Growth-regulating Activity and Antimicrobial Behavior of Trimecaine-based Ionic Compounds</w:t>
            </w:r>
          </w:p>
        </w:tc>
        <w:tc>
          <w:tcPr>
            <w:tcW w:w="851" w:type="dxa"/>
          </w:tcPr>
          <w:p w14:paraId="4F129C6F" w14:textId="40FCFCAC" w:rsidR="00E91B05" w:rsidRPr="00B34809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0B5D">
              <w:rPr>
                <w:rFonts w:cs="Times New Roman"/>
                <w:sz w:val="18"/>
                <w:szCs w:val="18"/>
                <w:lang w:val="en-US"/>
              </w:rPr>
              <w:t>статья</w:t>
            </w:r>
          </w:p>
        </w:tc>
        <w:tc>
          <w:tcPr>
            <w:tcW w:w="2410" w:type="dxa"/>
          </w:tcPr>
          <w:p w14:paraId="005CBF21" w14:textId="2C3E0B57" w:rsidR="00E91B05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0D03AF">
              <w:rPr>
                <w:rFonts w:cs="Times New Roman"/>
                <w:sz w:val="20"/>
                <w:szCs w:val="20"/>
                <w:lang w:val="en-US"/>
              </w:rPr>
              <w:t xml:space="preserve">Chemistryselect. - 2022. – Vol. 7. – No. 22. - Article ID </w:t>
            </w:r>
            <w:r w:rsidRPr="000D03AF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e202104363</w:t>
            </w:r>
            <w:r w:rsidRPr="000D03AF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hyperlink r:id="rId9" w:history="1">
              <w:r w:rsidRPr="00CC206F">
                <w:rPr>
                  <w:rStyle w:val="a6"/>
                  <w:rFonts w:cs="Times New Roman"/>
                  <w:sz w:val="20"/>
                  <w:szCs w:val="20"/>
                  <w:lang w:val="en-US"/>
                </w:rPr>
                <w:t>https://doi.org/10.1002/slct.202104363</w:t>
              </w:r>
            </w:hyperlink>
          </w:p>
          <w:p w14:paraId="18081D27" w14:textId="449E1A1E" w:rsidR="00E91B05" w:rsidRPr="00B34809" w:rsidRDefault="00E91B05" w:rsidP="00E91B05">
            <w:pPr>
              <w:jc w:val="left"/>
              <w:rPr>
                <w:rFonts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A5317F2" w14:textId="57F24FD2" w:rsidR="00E91B05" w:rsidRPr="00757A01" w:rsidRDefault="00E91B05" w:rsidP="00E91B05">
            <w:pPr>
              <w:jc w:val="center"/>
              <w:rPr>
                <w:rFonts w:eastAsia="Times New Roman" w:cs="Times New Roman"/>
                <w:color w:val="323232"/>
                <w:sz w:val="18"/>
                <w:szCs w:val="18"/>
                <w:lang w:val="en-US"/>
              </w:rPr>
            </w:pPr>
            <w:r w:rsidRPr="00654744">
              <w:rPr>
                <w:sz w:val="20"/>
                <w:szCs w:val="20"/>
              </w:rPr>
              <w:t>IF</w:t>
            </w:r>
            <w:r w:rsidRPr="00755CBC">
              <w:rPr>
                <w:sz w:val="20"/>
                <w:szCs w:val="20"/>
                <w:lang w:val="en-US"/>
              </w:rPr>
              <w:t xml:space="preserve"> 2.3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14:paraId="30CA49ED" w14:textId="72A8F195" w:rsidR="00E91B05" w:rsidRPr="004748A7" w:rsidRDefault="00E91B05" w:rsidP="00E91B05">
            <w:pPr>
              <w:ind w:left="-57" w:right="-57"/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 w:rsidRPr="00360E80">
              <w:rPr>
                <w:rFonts w:cs="Times New Roman"/>
                <w:sz w:val="20"/>
                <w:szCs w:val="20"/>
                <w:lang w:val="en-US"/>
              </w:rPr>
              <w:t>WoS-Q</w:t>
            </w: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</w:tcPr>
          <w:p w14:paraId="098EB24A" w14:textId="55B58DFC" w:rsidR="00D47687" w:rsidRPr="004F7BF2" w:rsidRDefault="00D47687" w:rsidP="00D4768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– 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>3.6,</w:t>
            </w:r>
          </w:p>
          <w:p w14:paraId="5B82C69D" w14:textId="25CED5A2" w:rsidR="00E91B05" w:rsidRPr="00757A01" w:rsidRDefault="00E91B05" w:rsidP="00E91B0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0549">
              <w:rPr>
                <w:rFonts w:cs="Times New Roman"/>
                <w:sz w:val="20"/>
                <w:szCs w:val="20"/>
                <w:lang w:val="en-US"/>
              </w:rPr>
              <w:t>Scopus</w:t>
            </w:r>
            <w:r w:rsidRPr="00755CBC">
              <w:rPr>
                <w:sz w:val="20"/>
                <w:szCs w:val="20"/>
                <w:lang w:val="en-US"/>
              </w:rPr>
              <w:t xml:space="preserve"> percentile </w:t>
            </w:r>
            <w:r w:rsidR="004F7BF2">
              <w:rPr>
                <w:sz w:val="20"/>
                <w:szCs w:val="20"/>
              </w:rPr>
              <w:t xml:space="preserve">- </w:t>
            </w:r>
            <w:r w:rsidR="004F7BF2" w:rsidRPr="004F7BF2">
              <w:rPr>
                <w:sz w:val="20"/>
                <w:szCs w:val="20"/>
                <w:lang w:val="en-US"/>
              </w:rPr>
              <w:t>General Chemistry – 53%</w:t>
            </w:r>
          </w:p>
        </w:tc>
        <w:tc>
          <w:tcPr>
            <w:tcW w:w="1843" w:type="dxa"/>
          </w:tcPr>
          <w:p w14:paraId="44B17B3B" w14:textId="77777777" w:rsidR="00E91B05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748A7">
              <w:rPr>
                <w:rFonts w:cs="Times New Roman"/>
                <w:sz w:val="20"/>
                <w:szCs w:val="20"/>
                <w:lang w:val="en-US"/>
              </w:rPr>
              <w:t xml:space="preserve">Dauletbakov A., Zazybin A., </w:t>
            </w:r>
          </w:p>
          <w:p w14:paraId="6473059A" w14:textId="77777777" w:rsidR="00E91B05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748A7">
              <w:rPr>
                <w:rFonts w:cs="Times New Roman"/>
                <w:sz w:val="20"/>
                <w:szCs w:val="20"/>
                <w:lang w:val="en-US"/>
              </w:rPr>
              <w:t xml:space="preserve">Yu V., </w:t>
            </w:r>
          </w:p>
          <w:p w14:paraId="544E49AF" w14:textId="77777777" w:rsidR="00E91B05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748A7">
              <w:rPr>
                <w:rFonts w:cs="Times New Roman"/>
                <w:sz w:val="20"/>
                <w:szCs w:val="20"/>
                <w:lang w:val="en-US"/>
              </w:rPr>
              <w:t xml:space="preserve">Belyankova Y., </w:t>
            </w:r>
          </w:p>
          <w:p w14:paraId="3CF80417" w14:textId="77777777" w:rsidR="00E91B05" w:rsidRPr="004748A7" w:rsidRDefault="00E91B05" w:rsidP="00E91B05">
            <w:pPr>
              <w:jc w:val="left"/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r w:rsidRPr="004748A7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Ten A., </w:t>
            </w:r>
          </w:p>
          <w:p w14:paraId="430A53BF" w14:textId="5A6DAFA4" w:rsidR="00E91B05" w:rsidRPr="00B34809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748A7">
              <w:rPr>
                <w:rFonts w:cs="Times New Roman"/>
                <w:sz w:val="20"/>
                <w:szCs w:val="20"/>
                <w:lang w:val="en-US"/>
              </w:rPr>
              <w:t>Rafikova K., Zolotareva D., Anapiyayev B., Seilkhanov T., Aydemir M.</w:t>
            </w:r>
          </w:p>
        </w:tc>
        <w:tc>
          <w:tcPr>
            <w:tcW w:w="1701" w:type="dxa"/>
          </w:tcPr>
          <w:p w14:paraId="7E3B90A3" w14:textId="0F000119" w:rsidR="00E91B05" w:rsidRPr="00B34809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CB"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E91B05" w:rsidRPr="004F2690" w14:paraId="36D9D40A" w14:textId="77777777" w:rsidTr="00D47687">
        <w:tc>
          <w:tcPr>
            <w:tcW w:w="513" w:type="dxa"/>
            <w:tcBorders>
              <w:bottom w:val="single" w:sz="4" w:space="0" w:color="000000" w:themeColor="text1"/>
            </w:tcBorders>
          </w:tcPr>
          <w:p w14:paraId="4C5C3743" w14:textId="7BFC6CBC" w:rsidR="00E91B05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63" w:type="dxa"/>
            <w:tcBorders>
              <w:bottom w:val="single" w:sz="4" w:space="0" w:color="000000" w:themeColor="text1"/>
            </w:tcBorders>
          </w:tcPr>
          <w:p w14:paraId="3C2644F9" w14:textId="77777777" w:rsidR="00E91B05" w:rsidRPr="00767CEF" w:rsidRDefault="00E91B05" w:rsidP="00E91B05">
            <w:pPr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767CEF"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ynthesis and experimental study of the local</w:t>
            </w:r>
          </w:p>
          <w:p w14:paraId="2330DFF2" w14:textId="77777777" w:rsidR="00E91B05" w:rsidRPr="00767CEF" w:rsidRDefault="00E91B05" w:rsidP="00E91B05">
            <w:pPr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767CEF"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anesthetic activity of new modified piperazine</w:t>
            </w:r>
          </w:p>
          <w:p w14:paraId="08C0DC56" w14:textId="250C1870" w:rsidR="00E91B05" w:rsidRPr="00126346" w:rsidRDefault="00E91B05" w:rsidP="00E91B05">
            <w:pPr>
              <w:pStyle w:val="Pa3"/>
              <w:tabs>
                <w:tab w:val="left" w:pos="851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 w:rsidRPr="00767CEF"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derivatives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69D17E4C" w14:textId="4C508E25" w:rsidR="00E91B05" w:rsidRPr="00FE0B5D" w:rsidRDefault="00E91B05" w:rsidP="00E91B0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78AC4394" w14:textId="18F8999E" w:rsidR="00E91B05" w:rsidRDefault="00E91B05" w:rsidP="00E91B05">
            <w:pPr>
              <w:rPr>
                <w:rFonts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262ABA">
              <w:rPr>
                <w:rFonts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Farmacia, 2023, Vol. 71</w:t>
            </w:r>
            <w:r>
              <w:rPr>
                <w:rFonts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262ABA">
              <w:rPr>
                <w:rFonts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1</w:t>
            </w:r>
            <w:r>
              <w:rPr>
                <w:rFonts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)</w:t>
            </w:r>
            <w:r w:rsidRPr="00A01987">
              <w:rPr>
                <w:rFonts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rFonts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P. 154-164.</w:t>
            </w:r>
            <w:r w:rsidRPr="00A01987">
              <w:rPr>
                <w:lang w:val="en-US"/>
              </w:rPr>
              <w:t xml:space="preserve"> </w:t>
            </w:r>
            <w:hyperlink r:id="rId10" w:history="1">
              <w:r w:rsidRPr="00CC206F">
                <w:rPr>
                  <w:rStyle w:val="a6"/>
                  <w:rFonts w:cs="Times New Roman"/>
                  <w:sz w:val="20"/>
                  <w:szCs w:val="20"/>
                  <w:shd w:val="clear" w:color="auto" w:fill="FFFFFF"/>
                  <w:lang w:val="en-US"/>
                </w:rPr>
                <w:t>https://doi.org/10.31925/farmacia.2023.1.18</w:t>
              </w:r>
            </w:hyperlink>
          </w:p>
          <w:p w14:paraId="24E70626" w14:textId="35C4EA4E" w:rsidR="00E91B05" w:rsidRPr="000D03AF" w:rsidRDefault="00E91B05" w:rsidP="00E91B05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4DE39FCB" w14:textId="5E5D8402" w:rsidR="00E91B05" w:rsidRPr="00654744" w:rsidRDefault="00E91B05" w:rsidP="00E91B05">
            <w:pPr>
              <w:jc w:val="center"/>
              <w:rPr>
                <w:sz w:val="20"/>
                <w:szCs w:val="20"/>
              </w:rPr>
            </w:pPr>
            <w:r w:rsidRPr="00D73ED8">
              <w:rPr>
                <w:rFonts w:cs="Times New Roman"/>
                <w:sz w:val="20"/>
                <w:szCs w:val="20"/>
                <w:lang w:val="en-US"/>
              </w:rPr>
              <w:t>IF 2,66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AA12D5C" w14:textId="607696A0" w:rsidR="00E91B05" w:rsidRDefault="00E91B05" w:rsidP="00E91B05">
            <w:pPr>
              <w:ind w:left="-57" w:right="-57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360E80">
              <w:rPr>
                <w:rFonts w:cs="Times New Roman"/>
                <w:sz w:val="20"/>
                <w:szCs w:val="20"/>
                <w:lang w:val="en-US"/>
              </w:rPr>
              <w:t>WoS-Q</w:t>
            </w: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  <w:p w14:paraId="30760D3B" w14:textId="3803FA9B" w:rsidR="00E91B05" w:rsidRPr="00360E80" w:rsidRDefault="00E91B05" w:rsidP="00E91B05">
            <w:pPr>
              <w:ind w:left="-57" w:right="-5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0B6817FD" w14:textId="4A6364A1" w:rsidR="00D47687" w:rsidRPr="004F7BF2" w:rsidRDefault="00D47687" w:rsidP="00D4768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r w:rsidRPr="0023054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– </w:t>
            </w:r>
            <w:r w:rsidRPr="004F7BF2">
              <w:rPr>
                <w:rFonts w:cs="Times New Roman"/>
                <w:sz w:val="20"/>
                <w:szCs w:val="20"/>
                <w:lang w:val="en-US"/>
              </w:rPr>
              <w:t>2.4,</w:t>
            </w:r>
          </w:p>
          <w:p w14:paraId="3BE66C25" w14:textId="73EC239E" w:rsidR="00E91B05" w:rsidRPr="00230549" w:rsidRDefault="00E91B05" w:rsidP="008A334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91B05">
              <w:rPr>
                <w:rFonts w:cs="Times New Roman"/>
                <w:sz w:val="20"/>
                <w:szCs w:val="20"/>
                <w:lang w:val="en-US"/>
              </w:rPr>
              <w:t xml:space="preserve">Scopus percentile </w:t>
            </w:r>
            <w:r w:rsidR="004F7BF2" w:rsidRPr="004F7BF2">
              <w:rPr>
                <w:rFonts w:cs="Times New Roman"/>
                <w:sz w:val="20"/>
                <w:szCs w:val="20"/>
                <w:lang w:val="en-US"/>
              </w:rPr>
              <w:t xml:space="preserve">- </w:t>
            </w:r>
            <w:r w:rsidR="004F7BF2" w:rsidRPr="004F7BF2">
              <w:rPr>
                <w:rFonts w:cs="Times New Roman"/>
                <w:sz w:val="20"/>
                <w:szCs w:val="20"/>
                <w:lang w:val="en-US"/>
              </w:rPr>
              <w:t>General Pharmacology, Toxicology and Pharmaceutics – 61%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39F4EB32" w14:textId="77777777" w:rsidR="00E91B05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D73ED8">
              <w:rPr>
                <w:rFonts w:cs="Times New Roman"/>
                <w:sz w:val="20"/>
                <w:szCs w:val="20"/>
                <w:lang w:val="en-US"/>
              </w:rPr>
              <w:t xml:space="preserve">Khaiitova Malika, Seitaliyeva Aida, Smagulova Gulmira, </w:t>
            </w:r>
          </w:p>
          <w:p w14:paraId="1C83679A" w14:textId="77777777" w:rsidR="00E91B05" w:rsidRPr="00E91B05" w:rsidRDefault="00E91B05" w:rsidP="00E91B05">
            <w:pPr>
              <w:jc w:val="left"/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r w:rsidRPr="00E91B05">
              <w:rPr>
                <w:rFonts w:cs="Times New Roman"/>
                <w:color w:val="2C2D2E"/>
                <w:sz w:val="20"/>
                <w:szCs w:val="20"/>
                <w:u w:val="single"/>
                <w:shd w:val="clear" w:color="auto" w:fill="FFFFFF"/>
                <w:lang w:val="en-US"/>
              </w:rPr>
              <w:t>Ten Assel</w:t>
            </w:r>
            <w:r w:rsidRPr="00E91B05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11CFADDF" w14:textId="03EFAB18" w:rsidR="00E91B05" w:rsidRPr="004748A7" w:rsidRDefault="00E91B05" w:rsidP="00E91B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D73ED8">
              <w:rPr>
                <w:rFonts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Yu Valentina</w:t>
            </w:r>
            <w:r w:rsidRPr="00D73ED8">
              <w:rPr>
                <w:rFonts w:cs="Times New Roman"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73ED8">
              <w:rPr>
                <w:rFonts w:cs="Times New Roman"/>
                <w:sz w:val="20"/>
                <w:szCs w:val="20"/>
                <w:lang w:val="en-US"/>
              </w:rPr>
              <w:t>Satbayeva Elmira.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74E0319" w14:textId="0E36DE19" w:rsidR="00E91B05" w:rsidRPr="00B34809" w:rsidRDefault="00E91B05" w:rsidP="00E91B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CB">
              <w:rPr>
                <w:rFonts w:cs="Times New Roman"/>
                <w:sz w:val="18"/>
                <w:szCs w:val="18"/>
              </w:rPr>
              <w:t>сооавтор</w:t>
            </w:r>
          </w:p>
        </w:tc>
      </w:tr>
      <w:tr w:rsidR="008A3341" w:rsidRPr="00F77CB2" w14:paraId="6C98C569" w14:textId="77777777" w:rsidTr="00D47687">
        <w:tc>
          <w:tcPr>
            <w:tcW w:w="14709" w:type="dxa"/>
            <w:gridSpan w:val="9"/>
            <w:tcBorders>
              <w:left w:val="nil"/>
              <w:bottom w:val="nil"/>
              <w:right w:val="nil"/>
            </w:tcBorders>
          </w:tcPr>
          <w:p w14:paraId="6D04E3B5" w14:textId="77777777" w:rsidR="008A3341" w:rsidRPr="004F7BF2" w:rsidRDefault="008A3341" w:rsidP="008A3341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E8599F4" w14:textId="60D85865" w:rsidR="008A3341" w:rsidRPr="004F7BF2" w:rsidRDefault="008A3341" w:rsidP="004748A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6C4005E" w14:textId="084F02A6" w:rsidR="008A3341" w:rsidRPr="004F7BF2" w:rsidRDefault="008A3341" w:rsidP="004748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ACC0EA2" w14:textId="4983E248" w:rsidR="00F77CB2" w:rsidRPr="00F77CB2" w:rsidRDefault="00F77CB2" w:rsidP="00F77CB2">
            <w:pPr>
              <w:rPr>
                <w:sz w:val="24"/>
                <w:szCs w:val="24"/>
              </w:rPr>
            </w:pPr>
            <w:r w:rsidRPr="00F77CB2">
              <w:rPr>
                <w:sz w:val="24"/>
                <w:szCs w:val="24"/>
              </w:rPr>
              <w:t>Автор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sz w:val="24"/>
                <w:szCs w:val="24"/>
                <w:lang w:val="kk-KZ"/>
              </w:rPr>
              <w:t xml:space="preserve">         </w:t>
            </w:r>
            <w:r w:rsidRPr="00F77CB2">
              <w:rPr>
                <w:sz w:val="24"/>
                <w:szCs w:val="24"/>
              </w:rPr>
              <w:t xml:space="preserve">    </w:t>
            </w:r>
            <w:r w:rsidRPr="00F77CB2">
              <w:rPr>
                <w:sz w:val="24"/>
                <w:szCs w:val="24"/>
              </w:rPr>
              <w:tab/>
              <w:t xml:space="preserve">                   </w:t>
            </w:r>
            <w:r>
              <w:rPr>
                <w:sz w:val="24"/>
                <w:szCs w:val="24"/>
                <w:lang w:val="kk-KZ"/>
              </w:rPr>
              <w:t xml:space="preserve">         </w:t>
            </w:r>
            <w:r w:rsidRPr="00F77CB2">
              <w:rPr>
                <w:sz w:val="24"/>
                <w:szCs w:val="24"/>
              </w:rPr>
              <w:t xml:space="preserve">      Тен А.Ю.</w:t>
            </w:r>
          </w:p>
          <w:p w14:paraId="215A10C8" w14:textId="77777777" w:rsidR="00F77CB2" w:rsidRPr="00F77CB2" w:rsidRDefault="00F77CB2" w:rsidP="00F77CB2">
            <w:pPr>
              <w:rPr>
                <w:sz w:val="24"/>
                <w:szCs w:val="24"/>
              </w:rPr>
            </w:pPr>
          </w:p>
          <w:p w14:paraId="4D1B01EE" w14:textId="11280AE5" w:rsidR="008A3341" w:rsidRPr="00F77CB2" w:rsidRDefault="00F77CB2" w:rsidP="00F77CB2">
            <w:pPr>
              <w:rPr>
                <w:sz w:val="24"/>
                <w:szCs w:val="24"/>
              </w:rPr>
            </w:pPr>
            <w:r w:rsidRPr="00F77CB2">
              <w:rPr>
                <w:sz w:val="24"/>
                <w:szCs w:val="24"/>
              </w:rPr>
              <w:t>Главный ученый секретарь, PhD</w:t>
            </w:r>
            <w:r w:rsidRPr="00F77CB2">
              <w:rPr>
                <w:sz w:val="24"/>
                <w:szCs w:val="24"/>
              </w:rPr>
              <w:tab/>
            </w:r>
            <w:r w:rsidRPr="00F77CB2">
              <w:rPr>
                <w:sz w:val="24"/>
                <w:szCs w:val="24"/>
              </w:rPr>
              <w:tab/>
              <w:t xml:space="preserve">                                                                       Малмакова А.Е.</w:t>
            </w:r>
          </w:p>
          <w:p w14:paraId="6A382203" w14:textId="067DAE33" w:rsidR="008A3341" w:rsidRPr="00F77CB2" w:rsidRDefault="008A3341" w:rsidP="004748A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6CD6832" w14:textId="77777777" w:rsidR="008A3341" w:rsidRPr="00F77CB2" w:rsidRDefault="008A3341" w:rsidP="00F77CB2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12437C4" w14:textId="77777777" w:rsidR="008A3341" w:rsidRPr="00F77CB2" w:rsidRDefault="008A3341" w:rsidP="004748A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153B81" w14:textId="4123453E" w:rsidR="008A3341" w:rsidRPr="00F77CB2" w:rsidRDefault="008A3341" w:rsidP="004748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BE83053" w14:textId="77777777" w:rsidR="00F77CB2" w:rsidRDefault="00F77CB2" w:rsidP="00F77CB2">
      <w:pPr>
        <w:framePr w:hSpace="180" w:wrap="around" w:hAnchor="margin" w:x="-432" w:y="1084"/>
        <w:jc w:val="both"/>
        <w:rPr>
          <w:sz w:val="20"/>
        </w:rPr>
      </w:pPr>
    </w:p>
    <w:p w14:paraId="6E102BE9" w14:textId="77777777" w:rsidR="00F5214E" w:rsidRPr="00F77CB2" w:rsidRDefault="00F5214E" w:rsidP="00D47687">
      <w:pPr>
        <w:spacing w:after="0" w:line="240" w:lineRule="auto"/>
        <w:rPr>
          <w:rFonts w:ascii="Times New Roman" w:hAnsi="Times New Roman" w:cs="Times New Roman"/>
        </w:rPr>
      </w:pPr>
    </w:p>
    <w:sectPr w:rsidR="00F5214E" w:rsidRPr="00F77CB2" w:rsidSect="009D61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6905"/>
    <w:multiLevelType w:val="hybridMultilevel"/>
    <w:tmpl w:val="40B4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F7"/>
    <w:rsid w:val="00025A93"/>
    <w:rsid w:val="000B46DE"/>
    <w:rsid w:val="000C0227"/>
    <w:rsid w:val="000C4C98"/>
    <w:rsid w:val="000F0466"/>
    <w:rsid w:val="00124830"/>
    <w:rsid w:val="0014251D"/>
    <w:rsid w:val="0018159C"/>
    <w:rsid w:val="00191BB5"/>
    <w:rsid w:val="001F696A"/>
    <w:rsid w:val="00287F2C"/>
    <w:rsid w:val="002D44EB"/>
    <w:rsid w:val="00305293"/>
    <w:rsid w:val="00323060"/>
    <w:rsid w:val="00360E80"/>
    <w:rsid w:val="00372790"/>
    <w:rsid w:val="003A2431"/>
    <w:rsid w:val="003B5ECC"/>
    <w:rsid w:val="00410B71"/>
    <w:rsid w:val="004748A7"/>
    <w:rsid w:val="004A4EB6"/>
    <w:rsid w:val="004E2E0D"/>
    <w:rsid w:val="004F2690"/>
    <w:rsid w:val="004F7BF2"/>
    <w:rsid w:val="005018DA"/>
    <w:rsid w:val="00524202"/>
    <w:rsid w:val="00591249"/>
    <w:rsid w:val="005C1BC9"/>
    <w:rsid w:val="005D4573"/>
    <w:rsid w:val="00604DC0"/>
    <w:rsid w:val="006208F6"/>
    <w:rsid w:val="006420C7"/>
    <w:rsid w:val="00644B24"/>
    <w:rsid w:val="00651C25"/>
    <w:rsid w:val="006A2052"/>
    <w:rsid w:val="006E779D"/>
    <w:rsid w:val="006F288C"/>
    <w:rsid w:val="006F7D5C"/>
    <w:rsid w:val="007134E9"/>
    <w:rsid w:val="007155A9"/>
    <w:rsid w:val="00757A01"/>
    <w:rsid w:val="007677E4"/>
    <w:rsid w:val="007765E4"/>
    <w:rsid w:val="007869E4"/>
    <w:rsid w:val="00787B5C"/>
    <w:rsid w:val="007A14D3"/>
    <w:rsid w:val="007D0E79"/>
    <w:rsid w:val="007F40DB"/>
    <w:rsid w:val="0089222D"/>
    <w:rsid w:val="00892E35"/>
    <w:rsid w:val="008A3341"/>
    <w:rsid w:val="008D37C6"/>
    <w:rsid w:val="008E426A"/>
    <w:rsid w:val="00963C43"/>
    <w:rsid w:val="009B1B3A"/>
    <w:rsid w:val="009D4E91"/>
    <w:rsid w:val="009D6146"/>
    <w:rsid w:val="00B1044C"/>
    <w:rsid w:val="00B34809"/>
    <w:rsid w:val="00B5344A"/>
    <w:rsid w:val="00B629CD"/>
    <w:rsid w:val="00B923B7"/>
    <w:rsid w:val="00B97B94"/>
    <w:rsid w:val="00BC631E"/>
    <w:rsid w:val="00BD178C"/>
    <w:rsid w:val="00C132AB"/>
    <w:rsid w:val="00C40F6E"/>
    <w:rsid w:val="00C512ED"/>
    <w:rsid w:val="00C704BF"/>
    <w:rsid w:val="00CE3A71"/>
    <w:rsid w:val="00CF5CE1"/>
    <w:rsid w:val="00D47687"/>
    <w:rsid w:val="00D6071B"/>
    <w:rsid w:val="00D874A0"/>
    <w:rsid w:val="00DA53F7"/>
    <w:rsid w:val="00DB6E08"/>
    <w:rsid w:val="00DE5048"/>
    <w:rsid w:val="00E70910"/>
    <w:rsid w:val="00E84D24"/>
    <w:rsid w:val="00E91B05"/>
    <w:rsid w:val="00EB0B8A"/>
    <w:rsid w:val="00F12B6F"/>
    <w:rsid w:val="00F2273F"/>
    <w:rsid w:val="00F47C17"/>
    <w:rsid w:val="00F5214E"/>
    <w:rsid w:val="00F73155"/>
    <w:rsid w:val="00F77CB2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4195"/>
  <w15:docId w15:val="{C83CBE36-4093-4315-A192-A6EB9F1E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A53F7"/>
  </w:style>
  <w:style w:type="table" w:styleId="a3">
    <w:name w:val="Table Grid"/>
    <w:basedOn w:val="a1"/>
    <w:uiPriority w:val="59"/>
    <w:rsid w:val="009D6146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3">
    <w:name w:val="Pa3"/>
    <w:basedOn w:val="a"/>
    <w:next w:val="a"/>
    <w:rsid w:val="009D6146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7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87B5C"/>
    <w:rPr>
      <w:b/>
      <w:bCs/>
    </w:rPr>
  </w:style>
  <w:style w:type="character" w:styleId="a6">
    <w:name w:val="Hyperlink"/>
    <w:basedOn w:val="a0"/>
    <w:unhideWhenUsed/>
    <w:rsid w:val="007134E9"/>
    <w:rPr>
      <w:color w:val="0000FF"/>
      <w:u w:val="single"/>
    </w:rPr>
  </w:style>
  <w:style w:type="character" w:customStyle="1" w:styleId="typography">
    <w:name w:val="typography"/>
    <w:basedOn w:val="a0"/>
    <w:rsid w:val="00E70910"/>
  </w:style>
  <w:style w:type="character" w:styleId="a7">
    <w:name w:val="Emphasis"/>
    <w:uiPriority w:val="20"/>
    <w:qFormat/>
    <w:rsid w:val="00BC631E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BC631E"/>
    <w:rPr>
      <w:color w:val="800080" w:themeColor="followedHyperlink"/>
      <w:u w:val="single"/>
    </w:rPr>
  </w:style>
  <w:style w:type="character" w:customStyle="1" w:styleId="hps">
    <w:name w:val="hps"/>
    <w:basedOn w:val="a0"/>
    <w:rsid w:val="00604DC0"/>
  </w:style>
  <w:style w:type="paragraph" w:styleId="a9">
    <w:name w:val="Plain Text"/>
    <w:aliases w:val="Знак"/>
    <w:basedOn w:val="a"/>
    <w:link w:val="aa"/>
    <w:rsid w:val="007677E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7677E4"/>
    <w:rPr>
      <w:rFonts w:ascii="Courier New" w:eastAsia="Times New Roman" w:hAnsi="Courier New" w:cs="Times New Roman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E9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olecules271652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molecules272174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molstruc.2022.1339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155/2018/7346835" TargetMode="External"/><Relationship Id="rId10" Type="http://schemas.openxmlformats.org/officeDocument/2006/relationships/hyperlink" Target="https://doi.org/10.31925/farmacia.2023.1.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slct.202104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1020</Words>
  <Characters>6043</Characters>
  <Application>Microsoft Office Word</Application>
  <DocSecurity>0</DocSecurity>
  <Lines>107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</dc:creator>
  <cp:keywords/>
  <dc:description/>
  <cp:lastModifiedBy>Cabinet 226</cp:lastModifiedBy>
  <cp:revision>7</cp:revision>
  <cp:lastPrinted>2022-11-07T09:47:00Z</cp:lastPrinted>
  <dcterms:created xsi:type="dcterms:W3CDTF">2023-08-08T10:18:00Z</dcterms:created>
  <dcterms:modified xsi:type="dcterms:W3CDTF">2023-08-08T11:29:00Z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71625a3a5ecf9e6ad2a4ae79f718b94eada4c81c98a6417017481877c0e750d9</vt:lpwstr>
  </property>
</Properties>
</file>