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C6" w:rsidRPr="00E910BA" w:rsidRDefault="00242EC6" w:rsidP="00A863EA">
      <w:pPr>
        <w:jc w:val="right"/>
        <w:rPr>
          <w:color w:val="000000"/>
          <w:sz w:val="20"/>
          <w:szCs w:val="20"/>
          <w:lang w:eastAsia="ru-RU"/>
        </w:rPr>
      </w:pPr>
      <w:r w:rsidRPr="00E910BA">
        <w:rPr>
          <w:color w:val="000000"/>
          <w:sz w:val="20"/>
          <w:szCs w:val="20"/>
          <w:lang w:eastAsia="ru-RU"/>
        </w:rPr>
        <w:t xml:space="preserve">Приложение </w:t>
      </w:r>
      <w:r>
        <w:rPr>
          <w:color w:val="000000"/>
          <w:sz w:val="20"/>
          <w:szCs w:val="20"/>
          <w:lang w:eastAsia="ru-RU"/>
        </w:rPr>
        <w:t>2</w:t>
      </w:r>
    </w:p>
    <w:p w:rsidR="00242EC6" w:rsidRPr="00E910BA" w:rsidRDefault="00242EC6" w:rsidP="00A863EA">
      <w:pPr>
        <w:jc w:val="right"/>
        <w:rPr>
          <w:color w:val="000000"/>
          <w:sz w:val="20"/>
          <w:szCs w:val="20"/>
          <w:lang w:eastAsia="ru-RU"/>
        </w:rPr>
      </w:pPr>
      <w:r w:rsidRPr="00E910BA">
        <w:rPr>
          <w:color w:val="000000"/>
          <w:sz w:val="20"/>
          <w:szCs w:val="20"/>
          <w:lang w:eastAsia="ru-RU"/>
        </w:rPr>
        <w:t>к Правилам  присвоения</w:t>
      </w:r>
    </w:p>
    <w:p w:rsidR="00242EC6" w:rsidRPr="00E910BA" w:rsidRDefault="00242EC6" w:rsidP="00A863EA">
      <w:pPr>
        <w:jc w:val="right"/>
        <w:rPr>
          <w:color w:val="000000"/>
          <w:sz w:val="20"/>
          <w:szCs w:val="20"/>
          <w:lang w:eastAsia="ru-RU"/>
        </w:rPr>
      </w:pPr>
      <w:proofErr w:type="gramStart"/>
      <w:r w:rsidRPr="00E910BA">
        <w:rPr>
          <w:color w:val="000000"/>
          <w:sz w:val="20"/>
          <w:szCs w:val="20"/>
          <w:lang w:eastAsia="ru-RU"/>
        </w:rPr>
        <w:t>ученых званий (ассоциированный</w:t>
      </w:r>
      <w:proofErr w:type="gramEnd"/>
    </w:p>
    <w:p w:rsidR="00242EC6" w:rsidRPr="00E910BA" w:rsidRDefault="00242EC6" w:rsidP="00A863EA">
      <w:pPr>
        <w:jc w:val="right"/>
        <w:rPr>
          <w:color w:val="000000"/>
          <w:sz w:val="20"/>
          <w:szCs w:val="20"/>
          <w:lang w:eastAsia="ru-RU"/>
        </w:rPr>
      </w:pPr>
      <w:r w:rsidRPr="00E910BA">
        <w:rPr>
          <w:color w:val="000000"/>
          <w:sz w:val="20"/>
          <w:szCs w:val="20"/>
          <w:lang w:eastAsia="ru-RU"/>
        </w:rPr>
        <w:t>профессор (доцент), профессор)</w:t>
      </w:r>
    </w:p>
    <w:p w:rsidR="00BF7237" w:rsidRPr="00A80268" w:rsidRDefault="00242EC6" w:rsidP="00A863EA">
      <w:pPr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242EC6" w:rsidRPr="00A80268" w:rsidRDefault="00242EC6" w:rsidP="00A863EA">
      <w:pPr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BF7237" w:rsidRPr="00A80268"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  <w:lang w:eastAsia="ru-RU"/>
        </w:rPr>
        <w:t xml:space="preserve">     </w:t>
      </w:r>
      <w:r w:rsidRPr="00E910BA">
        <w:rPr>
          <w:color w:val="000000"/>
          <w:sz w:val="20"/>
          <w:szCs w:val="20"/>
          <w:lang w:eastAsia="ru-RU"/>
        </w:rPr>
        <w:t>Форма</w:t>
      </w:r>
    </w:p>
    <w:p w:rsidR="00BF7237" w:rsidRPr="00A80268" w:rsidRDefault="00BF7237" w:rsidP="00A863EA"/>
    <w:p w:rsidR="00B92237" w:rsidRPr="009B385B" w:rsidRDefault="00B92237" w:rsidP="00B92237">
      <w:pPr>
        <w:spacing w:after="360" w:line="285" w:lineRule="atLeast"/>
        <w:jc w:val="center"/>
        <w:rPr>
          <w:rFonts w:eastAsia="Times New Roman"/>
          <w:spacing w:val="2"/>
          <w:sz w:val="24"/>
          <w:szCs w:val="24"/>
        </w:rPr>
      </w:pPr>
      <w:r w:rsidRPr="009B385B">
        <w:rPr>
          <w:rFonts w:eastAsia="Times New Roman"/>
          <w:spacing w:val="2"/>
          <w:sz w:val="24"/>
          <w:szCs w:val="24"/>
        </w:rPr>
        <w:t>Список публикаций в международных рецензируемых изданиях</w:t>
      </w:r>
      <w:r w:rsidRPr="009B385B">
        <w:rPr>
          <w:rFonts w:eastAsia="Times New Roman"/>
          <w:spacing w:val="2"/>
          <w:sz w:val="24"/>
          <w:szCs w:val="24"/>
        </w:rPr>
        <w:br/>
        <w:t xml:space="preserve">Фамилия претендента </w:t>
      </w:r>
      <w:r w:rsidRPr="009B385B">
        <w:rPr>
          <w:rFonts w:eastAsia="Times New Roman"/>
          <w:spacing w:val="2"/>
          <w:sz w:val="24"/>
          <w:szCs w:val="24"/>
          <w:u w:val="single"/>
        </w:rPr>
        <w:t>_</w:t>
      </w:r>
      <w:r w:rsidRPr="009B385B">
        <w:rPr>
          <w:szCs w:val="28"/>
          <w:u w:val="single"/>
        </w:rPr>
        <w:t xml:space="preserve"> Серебрянская А.П.</w:t>
      </w:r>
      <w:r w:rsidRPr="009B385B">
        <w:rPr>
          <w:rFonts w:eastAsia="Times New Roman"/>
          <w:spacing w:val="2"/>
          <w:sz w:val="24"/>
          <w:szCs w:val="24"/>
          <w:u w:val="single"/>
        </w:rPr>
        <w:t>_</w:t>
      </w:r>
      <w:r w:rsidRPr="009B385B">
        <w:rPr>
          <w:rFonts w:eastAsia="Times New Roman"/>
          <w:spacing w:val="2"/>
          <w:sz w:val="24"/>
          <w:szCs w:val="24"/>
        </w:rPr>
        <w:t xml:space="preserve"> </w:t>
      </w:r>
      <w:r w:rsidRPr="009B385B">
        <w:rPr>
          <w:rFonts w:eastAsia="Times New Roman"/>
          <w:spacing w:val="2"/>
          <w:sz w:val="24"/>
          <w:szCs w:val="24"/>
        </w:rPr>
        <w:br/>
        <w:t>Идентификаторы автора (если имеются):</w:t>
      </w:r>
      <w:r w:rsidRPr="009B385B">
        <w:rPr>
          <w:rFonts w:eastAsia="Times New Roman"/>
          <w:spacing w:val="2"/>
          <w:sz w:val="24"/>
          <w:szCs w:val="24"/>
        </w:rPr>
        <w:br/>
      </w:r>
      <w:proofErr w:type="spellStart"/>
      <w:r w:rsidRPr="009B385B">
        <w:rPr>
          <w:rFonts w:eastAsia="Times New Roman"/>
          <w:spacing w:val="2"/>
          <w:sz w:val="24"/>
          <w:szCs w:val="24"/>
        </w:rPr>
        <w:t>Scopus</w:t>
      </w:r>
      <w:proofErr w:type="spellEnd"/>
      <w:r w:rsidRPr="009B385B">
        <w:rPr>
          <w:rFonts w:eastAsia="Times New Roman"/>
          <w:spacing w:val="2"/>
          <w:sz w:val="24"/>
          <w:szCs w:val="24"/>
        </w:rPr>
        <w:t xml:space="preserve"> </w:t>
      </w:r>
      <w:proofErr w:type="spellStart"/>
      <w:r w:rsidRPr="009B385B">
        <w:rPr>
          <w:rFonts w:eastAsia="Times New Roman"/>
          <w:spacing w:val="2"/>
          <w:sz w:val="24"/>
          <w:szCs w:val="24"/>
        </w:rPr>
        <w:t>Author</w:t>
      </w:r>
      <w:proofErr w:type="spellEnd"/>
      <w:r w:rsidRPr="009B385B">
        <w:rPr>
          <w:rFonts w:eastAsia="Times New Roman"/>
          <w:spacing w:val="2"/>
          <w:sz w:val="24"/>
          <w:szCs w:val="24"/>
        </w:rPr>
        <w:t xml:space="preserve"> ID: _</w:t>
      </w:r>
      <w:r w:rsidRPr="009B385B">
        <w:rPr>
          <w:rFonts w:eastAsia="Times New Roman"/>
          <w:spacing w:val="2"/>
          <w:sz w:val="24"/>
          <w:szCs w:val="24"/>
          <w:u w:val="single"/>
        </w:rPr>
        <w:t>55652347100</w:t>
      </w:r>
      <w:r w:rsidRPr="009B385B">
        <w:rPr>
          <w:rFonts w:eastAsia="Times New Roman"/>
          <w:spacing w:val="2"/>
          <w:sz w:val="24"/>
          <w:szCs w:val="24"/>
        </w:rPr>
        <w:t>_</w:t>
      </w:r>
      <w:r w:rsidRPr="009B385B">
        <w:rPr>
          <w:rFonts w:eastAsia="Times New Roman"/>
          <w:spacing w:val="2"/>
          <w:sz w:val="24"/>
          <w:szCs w:val="24"/>
        </w:rPr>
        <w:br/>
      </w:r>
      <w:proofErr w:type="spellStart"/>
      <w:r w:rsidRPr="009B385B">
        <w:rPr>
          <w:rFonts w:eastAsia="Times New Roman"/>
          <w:spacing w:val="2"/>
          <w:sz w:val="24"/>
          <w:szCs w:val="24"/>
        </w:rPr>
        <w:t>Web</w:t>
      </w:r>
      <w:proofErr w:type="spellEnd"/>
      <w:r w:rsidRPr="009B385B">
        <w:rPr>
          <w:rFonts w:eastAsia="Times New Roman"/>
          <w:spacing w:val="2"/>
          <w:sz w:val="24"/>
          <w:szCs w:val="24"/>
        </w:rPr>
        <w:t xml:space="preserve"> </w:t>
      </w:r>
      <w:proofErr w:type="spellStart"/>
      <w:r w:rsidRPr="009B385B">
        <w:rPr>
          <w:rFonts w:eastAsia="Times New Roman"/>
          <w:spacing w:val="2"/>
          <w:sz w:val="24"/>
          <w:szCs w:val="24"/>
        </w:rPr>
        <w:t>of</w:t>
      </w:r>
      <w:proofErr w:type="spellEnd"/>
      <w:r w:rsidRPr="009B385B">
        <w:rPr>
          <w:rFonts w:eastAsia="Times New Roman"/>
          <w:spacing w:val="2"/>
          <w:sz w:val="24"/>
          <w:szCs w:val="24"/>
        </w:rPr>
        <w:t xml:space="preserve"> </w:t>
      </w:r>
      <w:proofErr w:type="spellStart"/>
      <w:r w:rsidRPr="009B385B">
        <w:rPr>
          <w:rFonts w:eastAsia="Times New Roman"/>
          <w:spacing w:val="2"/>
          <w:sz w:val="24"/>
          <w:szCs w:val="24"/>
        </w:rPr>
        <w:t>Science</w:t>
      </w:r>
      <w:proofErr w:type="spellEnd"/>
      <w:r w:rsidRPr="009B385B">
        <w:rPr>
          <w:rFonts w:eastAsia="Times New Roman"/>
          <w:spacing w:val="2"/>
          <w:sz w:val="24"/>
          <w:szCs w:val="24"/>
        </w:rPr>
        <w:t xml:space="preserve"> </w:t>
      </w:r>
      <w:proofErr w:type="spellStart"/>
      <w:r w:rsidRPr="009B385B">
        <w:rPr>
          <w:rFonts w:eastAsia="Times New Roman"/>
          <w:spacing w:val="2"/>
          <w:sz w:val="24"/>
          <w:szCs w:val="24"/>
        </w:rPr>
        <w:t>Researcher</w:t>
      </w:r>
      <w:proofErr w:type="spellEnd"/>
      <w:r w:rsidRPr="009B385B">
        <w:rPr>
          <w:rFonts w:eastAsia="Times New Roman"/>
          <w:spacing w:val="2"/>
          <w:sz w:val="24"/>
          <w:szCs w:val="24"/>
        </w:rPr>
        <w:t xml:space="preserve"> ID: _</w:t>
      </w:r>
      <w:r>
        <w:rPr>
          <w:rFonts w:eastAsia="Times New Roman"/>
          <w:spacing w:val="2"/>
          <w:sz w:val="24"/>
          <w:szCs w:val="24"/>
          <w:u w:val="single"/>
          <w:lang w:val="en-US"/>
        </w:rPr>
        <w:t>AAW</w:t>
      </w:r>
      <w:r w:rsidRPr="007C6337">
        <w:rPr>
          <w:rFonts w:eastAsia="Times New Roman"/>
          <w:spacing w:val="2"/>
          <w:sz w:val="24"/>
          <w:szCs w:val="24"/>
          <w:u w:val="single"/>
        </w:rPr>
        <w:t>-1456-2021</w:t>
      </w:r>
      <w:r w:rsidRPr="009B385B">
        <w:rPr>
          <w:rFonts w:eastAsia="Times New Roman"/>
          <w:spacing w:val="2"/>
          <w:sz w:val="24"/>
          <w:szCs w:val="24"/>
        </w:rPr>
        <w:t>_</w:t>
      </w:r>
      <w:r w:rsidRPr="009B385B">
        <w:rPr>
          <w:rFonts w:eastAsia="Times New Roman"/>
          <w:spacing w:val="2"/>
          <w:sz w:val="24"/>
          <w:szCs w:val="24"/>
        </w:rPr>
        <w:br/>
        <w:t>ORCID: _</w:t>
      </w:r>
      <w:r w:rsidRPr="009B385B">
        <w:rPr>
          <w:rFonts w:eastAsia="Times New Roman"/>
          <w:spacing w:val="2"/>
          <w:sz w:val="24"/>
          <w:szCs w:val="24"/>
          <w:u w:val="single"/>
        </w:rPr>
        <w:t>0000-0001-7955-4687</w:t>
      </w:r>
      <w:r w:rsidRPr="009B385B">
        <w:rPr>
          <w:rFonts w:eastAsia="Times New Roman"/>
          <w:spacing w:val="2"/>
          <w:sz w:val="24"/>
          <w:szCs w:val="24"/>
        </w:rPr>
        <w:t>_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18"/>
        <w:gridCol w:w="1032"/>
        <w:gridCol w:w="2087"/>
        <w:gridCol w:w="1984"/>
        <w:gridCol w:w="1418"/>
        <w:gridCol w:w="1701"/>
        <w:gridCol w:w="2268"/>
        <w:gridCol w:w="1417"/>
      </w:tblGrid>
      <w:tr w:rsidR="00B92237" w:rsidRPr="00951068" w:rsidTr="00BF7237">
        <w:tc>
          <w:tcPr>
            <w:tcW w:w="534" w:type="dxa"/>
          </w:tcPr>
          <w:p w:rsidR="00B92237" w:rsidRPr="00B92237" w:rsidRDefault="00B92237" w:rsidP="0056382F">
            <w:pPr>
              <w:rPr>
                <w:sz w:val="22"/>
              </w:rPr>
            </w:pPr>
            <w:r w:rsidRPr="00B92237">
              <w:rPr>
                <w:sz w:val="22"/>
              </w:rPr>
              <w:t>№</w:t>
            </w:r>
          </w:p>
          <w:p w:rsidR="00B92237" w:rsidRPr="00B92237" w:rsidRDefault="00B92237" w:rsidP="00B92237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B92237">
              <w:rPr>
                <w:sz w:val="22"/>
              </w:rPr>
              <w:t>п</w:t>
            </w:r>
            <w:proofErr w:type="spellEnd"/>
            <w:proofErr w:type="gramEnd"/>
            <w:r w:rsidRPr="00B92237">
              <w:rPr>
                <w:sz w:val="22"/>
              </w:rPr>
              <w:t>/</w:t>
            </w:r>
            <w:proofErr w:type="spellStart"/>
            <w:r w:rsidRPr="00B92237">
              <w:rPr>
                <w:sz w:val="22"/>
              </w:rPr>
              <w:t>п</w:t>
            </w:r>
            <w:proofErr w:type="spellEnd"/>
          </w:p>
        </w:tc>
        <w:tc>
          <w:tcPr>
            <w:tcW w:w="3118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</w:rPr>
              <w:t>Наименование публикации</w:t>
            </w:r>
          </w:p>
        </w:tc>
        <w:tc>
          <w:tcPr>
            <w:tcW w:w="1032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</w:rPr>
              <w:t>Тип публикации</w:t>
            </w:r>
          </w:p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</w:rPr>
              <w:t>(</w:t>
            </w:r>
            <w:proofErr w:type="spellStart"/>
            <w:proofErr w:type="gramStart"/>
            <w:r w:rsidRPr="00B92237">
              <w:rPr>
                <w:sz w:val="22"/>
              </w:rPr>
              <w:t>ста-тья</w:t>
            </w:r>
            <w:proofErr w:type="spellEnd"/>
            <w:proofErr w:type="gramEnd"/>
            <w:r w:rsidRPr="00B92237">
              <w:rPr>
                <w:sz w:val="22"/>
              </w:rPr>
              <w:t>, обзор и т.д.)</w:t>
            </w:r>
          </w:p>
        </w:tc>
        <w:tc>
          <w:tcPr>
            <w:tcW w:w="2087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</w:rPr>
              <w:t xml:space="preserve">Наименование журнала, год публикации </w:t>
            </w:r>
            <w:proofErr w:type="gramStart"/>
            <w:r w:rsidRPr="00B92237">
              <w:rPr>
                <w:sz w:val="22"/>
              </w:rPr>
              <w:t xml:space="preserve">( </w:t>
            </w:r>
            <w:proofErr w:type="gramEnd"/>
            <w:r w:rsidRPr="00B92237">
              <w:rPr>
                <w:sz w:val="22"/>
              </w:rPr>
              <w:t xml:space="preserve">согласно базам данных),  </w:t>
            </w:r>
            <w:r w:rsidRPr="00B92237">
              <w:rPr>
                <w:bCs/>
                <w:sz w:val="22"/>
                <w:lang w:val="en-US"/>
              </w:rPr>
              <w:t>DOI</w:t>
            </w:r>
          </w:p>
        </w:tc>
        <w:tc>
          <w:tcPr>
            <w:tcW w:w="1984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proofErr w:type="spellStart"/>
            <w:r w:rsidRPr="00B92237">
              <w:rPr>
                <w:sz w:val="22"/>
              </w:rPr>
              <w:t>Импакт-фактор</w:t>
            </w:r>
            <w:proofErr w:type="spellEnd"/>
            <w:r w:rsidRPr="00B92237">
              <w:rPr>
                <w:sz w:val="22"/>
              </w:rPr>
              <w:t xml:space="preserve"> журнала, квартиль и область науки по данным (</w:t>
            </w:r>
            <w:r w:rsidRPr="00B92237">
              <w:rPr>
                <w:sz w:val="22"/>
                <w:lang w:val="en-US"/>
              </w:rPr>
              <w:t>Journal</w:t>
            </w:r>
            <w:r w:rsidRPr="00B92237">
              <w:rPr>
                <w:sz w:val="22"/>
              </w:rPr>
              <w:t xml:space="preserve"> </w:t>
            </w:r>
            <w:r w:rsidRPr="00B92237">
              <w:rPr>
                <w:sz w:val="22"/>
                <w:lang w:val="en-US"/>
              </w:rPr>
              <w:t>Citation</w:t>
            </w:r>
            <w:r w:rsidRPr="00B92237">
              <w:rPr>
                <w:sz w:val="22"/>
              </w:rPr>
              <w:t xml:space="preserve"> </w:t>
            </w:r>
            <w:r w:rsidRPr="00B92237">
              <w:rPr>
                <w:sz w:val="22"/>
                <w:lang w:val="en-US"/>
              </w:rPr>
              <w:t>Reports</w:t>
            </w:r>
            <w:r w:rsidRPr="00B92237">
              <w:rPr>
                <w:sz w:val="22"/>
              </w:rPr>
              <w:t xml:space="preserve"> </w:t>
            </w:r>
            <w:proofErr w:type="spellStart"/>
            <w:r w:rsidRPr="00B92237">
              <w:rPr>
                <w:sz w:val="22"/>
              </w:rPr>
              <w:t>Жорнал</w:t>
            </w:r>
            <w:proofErr w:type="spellEnd"/>
            <w:r w:rsidRPr="00B92237">
              <w:rPr>
                <w:sz w:val="22"/>
              </w:rPr>
              <w:t xml:space="preserve"> </w:t>
            </w:r>
            <w:proofErr w:type="spellStart"/>
            <w:r w:rsidRPr="00B92237">
              <w:rPr>
                <w:sz w:val="22"/>
              </w:rPr>
              <w:t>Цитейшэн</w:t>
            </w:r>
            <w:proofErr w:type="spellEnd"/>
            <w:r w:rsidRPr="00B92237">
              <w:rPr>
                <w:sz w:val="22"/>
              </w:rPr>
              <w:t xml:space="preserve"> </w:t>
            </w:r>
            <w:proofErr w:type="spellStart"/>
            <w:r w:rsidRPr="00B92237">
              <w:rPr>
                <w:sz w:val="22"/>
              </w:rPr>
              <w:t>Репортс</w:t>
            </w:r>
            <w:proofErr w:type="spellEnd"/>
            <w:r w:rsidRPr="00B92237">
              <w:rPr>
                <w:sz w:val="22"/>
              </w:rPr>
              <w:t>) за год публикации</w:t>
            </w:r>
          </w:p>
        </w:tc>
        <w:tc>
          <w:tcPr>
            <w:tcW w:w="1418" w:type="dxa"/>
          </w:tcPr>
          <w:p w:rsidR="00B92237" w:rsidRPr="00B92237" w:rsidRDefault="00B92237" w:rsidP="0056382F">
            <w:pPr>
              <w:rPr>
                <w:sz w:val="22"/>
              </w:rPr>
            </w:pPr>
            <w:r w:rsidRPr="00B92237">
              <w:rPr>
                <w:rFonts w:eastAsia="Times New Roman"/>
                <w:color w:val="000000"/>
                <w:sz w:val="22"/>
                <w:lang w:eastAsia="ru-RU"/>
              </w:rPr>
              <w:t xml:space="preserve">Индекс в базе данных </w:t>
            </w:r>
            <w:r w:rsidRPr="00B92237">
              <w:rPr>
                <w:rFonts w:eastAsia="Times New Roman"/>
                <w:spacing w:val="2"/>
                <w:sz w:val="22"/>
                <w:lang w:val="en-US"/>
              </w:rPr>
              <w:t>Web</w:t>
            </w:r>
            <w:r w:rsidRPr="00B92237">
              <w:rPr>
                <w:rFonts w:eastAsia="Times New Roman"/>
                <w:spacing w:val="2"/>
                <w:sz w:val="22"/>
              </w:rPr>
              <w:t xml:space="preserve"> </w:t>
            </w:r>
            <w:r w:rsidRPr="00B92237">
              <w:rPr>
                <w:rFonts w:eastAsia="Times New Roman"/>
                <w:spacing w:val="2"/>
                <w:sz w:val="22"/>
                <w:lang w:val="en-US"/>
              </w:rPr>
              <w:t>of</w:t>
            </w:r>
            <w:r w:rsidRPr="00B92237">
              <w:rPr>
                <w:rFonts w:eastAsia="Times New Roman"/>
                <w:spacing w:val="2"/>
                <w:sz w:val="22"/>
              </w:rPr>
              <w:t xml:space="preserve"> </w:t>
            </w:r>
            <w:r w:rsidRPr="00B92237">
              <w:rPr>
                <w:rFonts w:eastAsia="Times New Roman"/>
                <w:spacing w:val="2"/>
                <w:sz w:val="22"/>
                <w:lang w:val="en-US"/>
              </w:rPr>
              <w:t>Science</w:t>
            </w:r>
            <w:r w:rsidRPr="00B92237">
              <w:rPr>
                <w:rFonts w:eastAsia="Times New Roman"/>
                <w:color w:val="666666"/>
                <w:spacing w:val="2"/>
                <w:sz w:val="22"/>
              </w:rPr>
              <w:t xml:space="preserve">  </w:t>
            </w:r>
            <w:r w:rsidRPr="00B92237">
              <w:rPr>
                <w:rFonts w:eastAsia="Times New Roman"/>
                <w:spacing w:val="2"/>
                <w:sz w:val="22"/>
              </w:rPr>
              <w:t>Со</w:t>
            </w:r>
            <w:proofErr w:type="gramStart"/>
            <w:r w:rsidRPr="00B92237">
              <w:rPr>
                <w:rFonts w:eastAsia="Times New Roman"/>
                <w:spacing w:val="2"/>
                <w:sz w:val="22"/>
                <w:lang w:val="en-US"/>
              </w:rPr>
              <w:t>re</w:t>
            </w:r>
            <w:proofErr w:type="gramEnd"/>
            <w:r w:rsidRPr="00B92237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92237">
              <w:rPr>
                <w:rFonts w:eastAsia="Times New Roman"/>
                <w:sz w:val="22"/>
                <w:lang w:val="en-US" w:eastAsia="ru-RU"/>
              </w:rPr>
              <w:t>C</w:t>
            </w:r>
            <w:r w:rsidRPr="00B92237">
              <w:rPr>
                <w:rFonts w:eastAsia="Times New Roman"/>
                <w:color w:val="000000"/>
                <w:sz w:val="22"/>
                <w:lang w:val="en-US" w:eastAsia="ru-RU"/>
              </w:rPr>
              <w:t>ollection</w:t>
            </w:r>
            <w:r w:rsidRPr="00B92237">
              <w:rPr>
                <w:rFonts w:eastAsia="Times New Roman"/>
                <w:color w:val="000000"/>
                <w:sz w:val="22"/>
                <w:lang w:eastAsia="ru-RU"/>
              </w:rPr>
              <w:t xml:space="preserve"> (</w:t>
            </w:r>
            <w:proofErr w:type="spellStart"/>
            <w:r w:rsidRPr="00B92237">
              <w:rPr>
                <w:rFonts w:eastAsia="Times New Roman"/>
                <w:color w:val="000000"/>
                <w:sz w:val="22"/>
                <w:lang w:eastAsia="ru-RU"/>
              </w:rPr>
              <w:t>Веб</w:t>
            </w:r>
            <w:proofErr w:type="spellEnd"/>
            <w:r w:rsidRPr="00B92237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92237">
              <w:rPr>
                <w:rFonts w:eastAsia="Times New Roman"/>
                <w:color w:val="000000"/>
                <w:sz w:val="22"/>
                <w:lang w:eastAsia="ru-RU"/>
              </w:rPr>
              <w:t>оф</w:t>
            </w:r>
            <w:proofErr w:type="spellEnd"/>
            <w:r w:rsidRPr="00B92237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92237">
              <w:rPr>
                <w:rFonts w:eastAsia="Times New Roman"/>
                <w:color w:val="000000"/>
                <w:sz w:val="22"/>
                <w:lang w:eastAsia="ru-RU"/>
              </w:rPr>
              <w:t>Сайнс</w:t>
            </w:r>
            <w:proofErr w:type="spellEnd"/>
            <w:r w:rsidRPr="00B92237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92237">
              <w:rPr>
                <w:rFonts w:eastAsia="Times New Roman"/>
                <w:color w:val="000000"/>
                <w:sz w:val="22"/>
                <w:lang w:eastAsia="ru-RU"/>
              </w:rPr>
              <w:t>Кор</w:t>
            </w:r>
            <w:proofErr w:type="spellEnd"/>
            <w:r w:rsidRPr="00B92237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92237">
              <w:rPr>
                <w:rFonts w:eastAsia="Times New Roman"/>
                <w:color w:val="000000"/>
                <w:sz w:val="22"/>
                <w:lang w:eastAsia="ru-RU"/>
              </w:rPr>
              <w:t>Коллекшн</w:t>
            </w:r>
            <w:proofErr w:type="spellEnd"/>
            <w:r w:rsidRPr="00B92237">
              <w:rPr>
                <w:rFonts w:eastAsia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701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proofErr w:type="spellStart"/>
            <w:r w:rsidRPr="00B92237">
              <w:rPr>
                <w:rFonts w:eastAsia="Times New Roman"/>
                <w:spacing w:val="2"/>
                <w:sz w:val="22"/>
              </w:rPr>
              <w:t>CiteScore</w:t>
            </w:r>
            <w:proofErr w:type="spellEnd"/>
            <w:r w:rsidRPr="00B92237">
              <w:rPr>
                <w:rFonts w:eastAsia="Times New Roman"/>
                <w:spacing w:val="2"/>
                <w:sz w:val="22"/>
              </w:rPr>
              <w:t xml:space="preserve"> (</w:t>
            </w:r>
            <w:proofErr w:type="spellStart"/>
            <w:r w:rsidRPr="00B92237">
              <w:rPr>
                <w:rFonts w:eastAsia="Times New Roman"/>
                <w:spacing w:val="2"/>
                <w:sz w:val="22"/>
              </w:rPr>
              <w:t>СайтСкор</w:t>
            </w:r>
            <w:proofErr w:type="spellEnd"/>
            <w:r w:rsidRPr="00B92237">
              <w:rPr>
                <w:rFonts w:eastAsia="Times New Roman"/>
                <w:spacing w:val="2"/>
                <w:sz w:val="22"/>
              </w:rPr>
              <w:t xml:space="preserve">) журнала, </w:t>
            </w:r>
            <w:proofErr w:type="spellStart"/>
            <w:r w:rsidRPr="00B92237">
              <w:rPr>
                <w:rFonts w:eastAsia="Times New Roman"/>
                <w:spacing w:val="2"/>
                <w:sz w:val="22"/>
              </w:rPr>
              <w:t>процентиль</w:t>
            </w:r>
            <w:proofErr w:type="spellEnd"/>
            <w:r w:rsidRPr="00B92237">
              <w:rPr>
                <w:rFonts w:eastAsia="Times New Roman"/>
                <w:spacing w:val="2"/>
                <w:sz w:val="22"/>
              </w:rPr>
              <w:t xml:space="preserve"> и область науки* по данным </w:t>
            </w:r>
            <w:proofErr w:type="spellStart"/>
            <w:r w:rsidRPr="00B92237">
              <w:rPr>
                <w:rFonts w:eastAsia="Times New Roman"/>
                <w:spacing w:val="2"/>
                <w:sz w:val="22"/>
              </w:rPr>
              <w:t>Scopus</w:t>
            </w:r>
            <w:proofErr w:type="spellEnd"/>
            <w:r w:rsidRPr="00B92237">
              <w:rPr>
                <w:rFonts w:eastAsia="Times New Roman"/>
                <w:spacing w:val="2"/>
                <w:sz w:val="22"/>
              </w:rPr>
              <w:t xml:space="preserve"> (</w:t>
            </w:r>
            <w:proofErr w:type="spellStart"/>
            <w:r w:rsidRPr="00B92237">
              <w:rPr>
                <w:rFonts w:eastAsia="Times New Roman"/>
                <w:spacing w:val="2"/>
                <w:sz w:val="22"/>
              </w:rPr>
              <w:t>Скопус</w:t>
            </w:r>
            <w:proofErr w:type="spellEnd"/>
            <w:r w:rsidRPr="00B92237">
              <w:rPr>
                <w:rFonts w:eastAsia="Times New Roman"/>
                <w:spacing w:val="2"/>
                <w:sz w:val="22"/>
              </w:rPr>
              <w:t>) за год публикации</w:t>
            </w:r>
          </w:p>
        </w:tc>
        <w:tc>
          <w:tcPr>
            <w:tcW w:w="2268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rFonts w:eastAsia="Times New Roman"/>
                <w:spacing w:val="2"/>
                <w:sz w:val="22"/>
              </w:rPr>
              <w:t>ФИО авторов (подчеркнуть ФИО претендента)</w:t>
            </w:r>
          </w:p>
        </w:tc>
        <w:tc>
          <w:tcPr>
            <w:tcW w:w="1417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rFonts w:eastAsia="Times New Roman"/>
                <w:spacing w:val="2"/>
                <w:sz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B92237" w:rsidRPr="00A71E45" w:rsidTr="00BF7237">
        <w:tc>
          <w:tcPr>
            <w:tcW w:w="534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</w:rPr>
              <w:t>1</w:t>
            </w:r>
          </w:p>
        </w:tc>
        <w:tc>
          <w:tcPr>
            <w:tcW w:w="3118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</w:rPr>
              <w:t>2</w:t>
            </w:r>
          </w:p>
        </w:tc>
        <w:tc>
          <w:tcPr>
            <w:tcW w:w="1032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</w:rPr>
              <w:t>3</w:t>
            </w:r>
          </w:p>
        </w:tc>
        <w:tc>
          <w:tcPr>
            <w:tcW w:w="2087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</w:rPr>
              <w:t>4</w:t>
            </w:r>
          </w:p>
        </w:tc>
        <w:tc>
          <w:tcPr>
            <w:tcW w:w="1984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</w:rPr>
              <w:t>5</w:t>
            </w:r>
          </w:p>
        </w:tc>
        <w:tc>
          <w:tcPr>
            <w:tcW w:w="1418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</w:rPr>
              <w:t>7</w:t>
            </w:r>
          </w:p>
        </w:tc>
        <w:tc>
          <w:tcPr>
            <w:tcW w:w="2268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</w:rPr>
              <w:t>8</w:t>
            </w:r>
          </w:p>
        </w:tc>
        <w:tc>
          <w:tcPr>
            <w:tcW w:w="1417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</w:rPr>
              <w:t>9</w:t>
            </w:r>
          </w:p>
        </w:tc>
      </w:tr>
      <w:tr w:rsidR="00B92237" w:rsidRPr="00A71E45" w:rsidTr="00BF7237">
        <w:tc>
          <w:tcPr>
            <w:tcW w:w="534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</w:rPr>
              <w:t>1</w:t>
            </w:r>
          </w:p>
        </w:tc>
        <w:tc>
          <w:tcPr>
            <w:tcW w:w="3118" w:type="dxa"/>
          </w:tcPr>
          <w:p w:rsidR="00B92237" w:rsidRPr="00B92237" w:rsidRDefault="00B92237" w:rsidP="0056382F">
            <w:pPr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 xml:space="preserve">Oxidative </w:t>
            </w:r>
            <w:proofErr w:type="spellStart"/>
            <w:r w:rsidRPr="00B92237">
              <w:rPr>
                <w:sz w:val="22"/>
                <w:lang w:val="en-US"/>
              </w:rPr>
              <w:t>Ammonolysis</w:t>
            </w:r>
            <w:proofErr w:type="spellEnd"/>
            <w:r w:rsidRPr="00B92237">
              <w:rPr>
                <w:sz w:val="22"/>
                <w:lang w:val="en-US"/>
              </w:rPr>
              <w:t xml:space="preserve"> of 3(4)-</w:t>
            </w:r>
            <w:proofErr w:type="spellStart"/>
            <w:r w:rsidRPr="00B92237">
              <w:rPr>
                <w:sz w:val="22"/>
                <w:lang w:val="en-US"/>
              </w:rPr>
              <w:t>Metil</w:t>
            </w:r>
            <w:proofErr w:type="spellEnd"/>
            <w:r w:rsidRPr="00B92237">
              <w:rPr>
                <w:sz w:val="22"/>
                <w:lang w:val="en-US"/>
              </w:rPr>
              <w:t>- and 3,4-dimetilpyridines using vanadium oxide catalysts</w:t>
            </w:r>
          </w:p>
        </w:tc>
        <w:tc>
          <w:tcPr>
            <w:tcW w:w="1032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bCs/>
                <w:sz w:val="22"/>
                <w:lang w:val="en-US"/>
              </w:rPr>
              <w:t>Article</w:t>
            </w:r>
          </w:p>
        </w:tc>
        <w:tc>
          <w:tcPr>
            <w:tcW w:w="2087" w:type="dxa"/>
          </w:tcPr>
          <w:p w:rsidR="00B92237" w:rsidRPr="00B92237" w:rsidRDefault="00B92237" w:rsidP="00B92237">
            <w:pPr>
              <w:ind w:right="-108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 xml:space="preserve">Russian </w:t>
            </w:r>
            <w:proofErr w:type="spellStart"/>
            <w:r w:rsidRPr="00B92237">
              <w:rPr>
                <w:sz w:val="22"/>
                <w:lang w:val="en-US"/>
              </w:rPr>
              <w:t>Jornal</w:t>
            </w:r>
            <w:proofErr w:type="spellEnd"/>
            <w:r w:rsidRPr="00B92237">
              <w:rPr>
                <w:sz w:val="22"/>
                <w:lang w:val="en-US"/>
              </w:rPr>
              <w:t xml:space="preserve"> of General Chemistry, 2012, Vol.82, №12, P.1987-1993 </w:t>
            </w:r>
          </w:p>
          <w:p w:rsidR="00BF7237" w:rsidRDefault="00BF7237" w:rsidP="00B92237">
            <w:pPr>
              <w:pStyle w:val="Qed2"/>
              <w:ind w:firstLine="709"/>
              <w:jc w:val="left"/>
              <w:rPr>
                <w:rStyle w:val="bibliographic-informationtitle1"/>
                <w:sz w:val="22"/>
                <w:szCs w:val="22"/>
                <w:lang w:val="en-GB"/>
              </w:rPr>
            </w:pPr>
          </w:p>
          <w:p w:rsidR="00B92237" w:rsidRPr="00B92237" w:rsidRDefault="00B92237" w:rsidP="00B92237">
            <w:pPr>
              <w:pStyle w:val="Qed2"/>
              <w:ind w:firstLine="709"/>
              <w:jc w:val="left"/>
              <w:rPr>
                <w:sz w:val="22"/>
                <w:szCs w:val="22"/>
                <w:lang w:val="en-US"/>
              </w:rPr>
            </w:pPr>
            <w:r w:rsidRPr="00B92237">
              <w:rPr>
                <w:rStyle w:val="bibliographic-informationtitle1"/>
                <w:sz w:val="22"/>
                <w:szCs w:val="22"/>
                <w:lang w:val="en-GB"/>
              </w:rPr>
              <w:t>DOI</w:t>
            </w:r>
            <w:r w:rsidRPr="00B92237">
              <w:rPr>
                <w:rStyle w:val="bibliographic-informationtitle1"/>
                <w:sz w:val="22"/>
                <w:szCs w:val="22"/>
                <w:lang w:val="en-US"/>
              </w:rPr>
              <w:t>:</w:t>
            </w:r>
            <w:r w:rsidRPr="00B92237">
              <w:rPr>
                <w:sz w:val="22"/>
                <w:szCs w:val="22"/>
                <w:highlight w:val="yellow"/>
                <w:lang w:val="en-GB"/>
              </w:rPr>
              <w:t xml:space="preserve"> </w:t>
            </w:r>
            <w:r w:rsidRPr="00B92237">
              <w:rPr>
                <w:rStyle w:val="bibliographic-informationvalue1"/>
                <w:b w:val="0"/>
                <w:sz w:val="22"/>
                <w:szCs w:val="22"/>
                <w:lang w:val="en-GB"/>
              </w:rPr>
              <w:t>10.1134/S1070363212120146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984" w:type="dxa"/>
          </w:tcPr>
          <w:p w:rsidR="00B92237" w:rsidRPr="00B92237" w:rsidRDefault="00B92237" w:rsidP="00B92237">
            <w:pPr>
              <w:jc w:val="center"/>
              <w:rPr>
                <w:rStyle w:val="st1"/>
                <w:sz w:val="22"/>
                <w:lang w:val="en-US"/>
              </w:rPr>
            </w:pPr>
            <w:r w:rsidRPr="00B92237">
              <w:rPr>
                <w:rStyle w:val="a8"/>
                <w:b w:val="0"/>
                <w:sz w:val="22"/>
                <w:lang w:val="en-US"/>
              </w:rPr>
              <w:t>Impact Factor</w:t>
            </w:r>
            <w:r w:rsidRPr="00B92237">
              <w:rPr>
                <w:rStyle w:val="st1"/>
                <w:sz w:val="22"/>
                <w:lang w:val="en-US"/>
              </w:rPr>
              <w:t xml:space="preserve"> – 0,</w:t>
            </w:r>
            <w:r w:rsidR="00E93AF7">
              <w:rPr>
                <w:rStyle w:val="st1"/>
                <w:sz w:val="22"/>
              </w:rPr>
              <w:t>432</w:t>
            </w:r>
            <w:r w:rsidRPr="00B92237">
              <w:rPr>
                <w:rStyle w:val="st1"/>
                <w:sz w:val="22"/>
                <w:lang w:val="en-US"/>
              </w:rPr>
              <w:t xml:space="preserve"> (20</w:t>
            </w:r>
            <w:r w:rsidR="00E93AF7">
              <w:rPr>
                <w:rStyle w:val="st1"/>
                <w:sz w:val="22"/>
              </w:rPr>
              <w:t>17</w:t>
            </w:r>
            <w:r w:rsidRPr="00B92237">
              <w:rPr>
                <w:rStyle w:val="st1"/>
                <w:sz w:val="22"/>
                <w:lang w:val="en-US"/>
              </w:rPr>
              <w:t>),</w:t>
            </w:r>
          </w:p>
          <w:p w:rsidR="00B92237" w:rsidRPr="00B92237" w:rsidRDefault="00B92237" w:rsidP="00E93AF7">
            <w:pPr>
              <w:ind w:right="-108"/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Quartiles Q4</w:t>
            </w:r>
            <w:r w:rsidR="00E93AF7">
              <w:rPr>
                <w:sz w:val="22"/>
              </w:rPr>
              <w:t>(2020)</w:t>
            </w:r>
            <w:r w:rsidRPr="00B92237">
              <w:rPr>
                <w:sz w:val="22"/>
                <w:lang w:val="en-US"/>
              </w:rPr>
              <w:t>,</w:t>
            </w:r>
          </w:p>
          <w:p w:rsidR="00B92237" w:rsidRDefault="00B92237" w:rsidP="00B92237">
            <w:pPr>
              <w:jc w:val="center"/>
              <w:rPr>
                <w:sz w:val="22"/>
                <w:lang w:val="en-US"/>
              </w:rPr>
            </w:pPr>
            <w:proofErr w:type="spellStart"/>
            <w:proofErr w:type="gramStart"/>
            <w:r w:rsidRPr="00B92237">
              <w:rPr>
                <w:sz w:val="22"/>
              </w:rPr>
              <w:t>Са</w:t>
            </w:r>
            <w:proofErr w:type="gramEnd"/>
            <w:r w:rsidRPr="00B92237">
              <w:rPr>
                <w:sz w:val="22"/>
                <w:lang w:val="en-US"/>
              </w:rPr>
              <w:t>tegory</w:t>
            </w:r>
            <w:proofErr w:type="spellEnd"/>
            <w:r w:rsidRPr="00B92237">
              <w:rPr>
                <w:sz w:val="22"/>
                <w:lang w:val="en-US"/>
              </w:rPr>
              <w:t xml:space="preserve"> Rank 158/179</w:t>
            </w:r>
          </w:p>
          <w:p w:rsid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  <w:p w:rsidR="00B92237" w:rsidRPr="00B92237" w:rsidRDefault="00A92513" w:rsidP="00B92237">
            <w:pPr>
              <w:jc w:val="center"/>
              <w:rPr>
                <w:sz w:val="22"/>
                <w:lang w:val="en-US"/>
              </w:rPr>
            </w:pPr>
            <w:hyperlink r:id="rId6" w:history="1">
              <w:r w:rsidR="00B92237" w:rsidRPr="00B92237">
                <w:rPr>
                  <w:rStyle w:val="a4"/>
                  <w:color w:val="auto"/>
                  <w:sz w:val="22"/>
                  <w:u w:val="none"/>
                  <w:lang w:val="en-US"/>
                </w:rPr>
                <w:t>https://www.webofscience.com/wos/woscc/full-record/WOS:000314187200014</w:t>
              </w:r>
            </w:hyperlink>
          </w:p>
          <w:p w:rsid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  <w:p w:rsidR="00BF7237" w:rsidRPr="00B92237" w:rsidRDefault="00BF7237" w:rsidP="00B9223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1,2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32%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270/398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General Chemistry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https://www.scopus.com/sourceid/21525</w:t>
            </w:r>
          </w:p>
        </w:tc>
        <w:tc>
          <w:tcPr>
            <w:tcW w:w="2268" w:type="dxa"/>
          </w:tcPr>
          <w:p w:rsidR="00B92237" w:rsidRPr="00B92237" w:rsidRDefault="00B92237" w:rsidP="0056382F">
            <w:pPr>
              <w:rPr>
                <w:sz w:val="22"/>
                <w:lang w:val="en-US"/>
              </w:rPr>
            </w:pPr>
            <w:proofErr w:type="spellStart"/>
            <w:r w:rsidRPr="00B92237">
              <w:rPr>
                <w:sz w:val="22"/>
                <w:lang w:val="en-US"/>
              </w:rPr>
              <w:t>Vorobyev</w:t>
            </w:r>
            <w:proofErr w:type="spellEnd"/>
            <w:r w:rsidRPr="00B92237">
              <w:rPr>
                <w:sz w:val="22"/>
                <w:lang w:val="en-US"/>
              </w:rPr>
              <w:t xml:space="preserve"> P.B.</w:t>
            </w:r>
          </w:p>
          <w:p w:rsidR="00B92237" w:rsidRPr="00B92237" w:rsidRDefault="00B92237" w:rsidP="0056382F">
            <w:pPr>
              <w:rPr>
                <w:sz w:val="22"/>
                <w:lang w:val="en-US"/>
              </w:rPr>
            </w:pPr>
            <w:proofErr w:type="spellStart"/>
            <w:r w:rsidRPr="00B92237">
              <w:rPr>
                <w:sz w:val="22"/>
                <w:u w:val="single"/>
                <w:lang w:val="en-US"/>
              </w:rPr>
              <w:t>Serebryanskaya</w:t>
            </w:r>
            <w:proofErr w:type="spellEnd"/>
            <w:r w:rsidRPr="00B92237">
              <w:rPr>
                <w:sz w:val="22"/>
                <w:u w:val="single"/>
                <w:lang w:val="en-US"/>
              </w:rPr>
              <w:t xml:space="preserve"> A.</w:t>
            </w:r>
            <w:r w:rsidRPr="00B92237">
              <w:rPr>
                <w:sz w:val="22"/>
                <w:u w:val="single"/>
              </w:rPr>
              <w:t>Р</w:t>
            </w:r>
            <w:r w:rsidRPr="00B92237">
              <w:rPr>
                <w:sz w:val="22"/>
                <w:u w:val="single"/>
                <w:lang w:val="en-US"/>
              </w:rPr>
              <w:t>.</w:t>
            </w:r>
          </w:p>
        </w:tc>
        <w:tc>
          <w:tcPr>
            <w:tcW w:w="1417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rFonts w:eastAsia="Times New Roman"/>
                <w:spacing w:val="2"/>
                <w:sz w:val="22"/>
              </w:rPr>
              <w:t>соавтор</w:t>
            </w:r>
          </w:p>
        </w:tc>
      </w:tr>
      <w:tr w:rsidR="00B92237" w:rsidRPr="00A71E45" w:rsidTr="00BF7237">
        <w:tc>
          <w:tcPr>
            <w:tcW w:w="534" w:type="dxa"/>
          </w:tcPr>
          <w:p w:rsidR="00B92237" w:rsidRPr="00B92237" w:rsidRDefault="00B92237" w:rsidP="00B92237">
            <w:pPr>
              <w:jc w:val="center"/>
              <w:rPr>
                <w:sz w:val="22"/>
              </w:rPr>
            </w:pPr>
            <w:r w:rsidRPr="00B92237">
              <w:rPr>
                <w:sz w:val="22"/>
                <w:lang w:val="en-US"/>
              </w:rPr>
              <w:lastRenderedPageBreak/>
              <w:t>1</w:t>
            </w:r>
          </w:p>
          <w:p w:rsidR="00B92237" w:rsidRPr="00B92237" w:rsidRDefault="00B92237" w:rsidP="00B9223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</w:tcPr>
          <w:p w:rsidR="00B92237" w:rsidRPr="00B92237" w:rsidRDefault="00B92237" w:rsidP="00B9223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lang w:val="en-US"/>
              </w:rPr>
            </w:pPr>
            <w:r w:rsidRPr="00B92237"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1032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3</w:t>
            </w:r>
          </w:p>
        </w:tc>
        <w:tc>
          <w:tcPr>
            <w:tcW w:w="2087" w:type="dxa"/>
          </w:tcPr>
          <w:p w:rsidR="00B92237" w:rsidRPr="00B92237" w:rsidRDefault="00B92237" w:rsidP="00B92237">
            <w:pPr>
              <w:ind w:left="-6"/>
              <w:jc w:val="center"/>
              <w:rPr>
                <w:iCs/>
                <w:sz w:val="22"/>
                <w:lang w:val="en-US"/>
              </w:rPr>
            </w:pPr>
            <w:r w:rsidRPr="00B92237">
              <w:rPr>
                <w:iCs/>
                <w:sz w:val="22"/>
                <w:lang w:val="en-US"/>
              </w:rPr>
              <w:t>4</w:t>
            </w:r>
          </w:p>
        </w:tc>
        <w:tc>
          <w:tcPr>
            <w:tcW w:w="1984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6</w:t>
            </w:r>
          </w:p>
        </w:tc>
        <w:tc>
          <w:tcPr>
            <w:tcW w:w="1418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7</w:t>
            </w:r>
          </w:p>
        </w:tc>
        <w:tc>
          <w:tcPr>
            <w:tcW w:w="2268" w:type="dxa"/>
          </w:tcPr>
          <w:p w:rsidR="00B92237" w:rsidRPr="00B92237" w:rsidRDefault="00B92237" w:rsidP="00B9223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lang w:val="en-US"/>
              </w:rPr>
            </w:pPr>
            <w:r w:rsidRPr="00B92237">
              <w:rPr>
                <w:bCs/>
                <w:sz w:val="22"/>
                <w:lang w:val="en-US"/>
              </w:rPr>
              <w:t>8</w:t>
            </w:r>
          </w:p>
        </w:tc>
        <w:tc>
          <w:tcPr>
            <w:tcW w:w="1417" w:type="dxa"/>
          </w:tcPr>
          <w:p w:rsidR="00B92237" w:rsidRPr="00B92237" w:rsidRDefault="00B92237" w:rsidP="00B92237">
            <w:pPr>
              <w:jc w:val="center"/>
              <w:rPr>
                <w:rFonts w:eastAsia="Times New Roman"/>
                <w:spacing w:val="2"/>
                <w:sz w:val="22"/>
                <w:lang w:val="en-US"/>
              </w:rPr>
            </w:pPr>
            <w:r w:rsidRPr="00B92237">
              <w:rPr>
                <w:rFonts w:eastAsia="Times New Roman"/>
                <w:spacing w:val="2"/>
                <w:sz w:val="22"/>
                <w:lang w:val="en-US"/>
              </w:rPr>
              <w:t>9</w:t>
            </w:r>
          </w:p>
        </w:tc>
      </w:tr>
      <w:tr w:rsidR="00B92237" w:rsidRPr="00A71E45" w:rsidTr="00BF7237">
        <w:tc>
          <w:tcPr>
            <w:tcW w:w="534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2</w:t>
            </w:r>
          </w:p>
        </w:tc>
        <w:tc>
          <w:tcPr>
            <w:tcW w:w="3118" w:type="dxa"/>
          </w:tcPr>
          <w:p w:rsidR="00B92237" w:rsidRPr="00B92237" w:rsidRDefault="00B92237" w:rsidP="00B92237">
            <w:pPr>
              <w:autoSpaceDE w:val="0"/>
              <w:autoSpaceDN w:val="0"/>
              <w:adjustRightInd w:val="0"/>
              <w:rPr>
                <w:bCs/>
                <w:sz w:val="22"/>
                <w:lang w:val="en-US"/>
              </w:rPr>
            </w:pPr>
            <w:r w:rsidRPr="00B92237">
              <w:rPr>
                <w:bCs/>
                <w:sz w:val="22"/>
                <w:lang w:val="en-US"/>
              </w:rPr>
              <w:t xml:space="preserve">Vapor-Phase Oxidation of </w:t>
            </w:r>
            <w:r w:rsidRPr="00B92237">
              <w:rPr>
                <w:bCs/>
                <w:sz w:val="22"/>
              </w:rPr>
              <w:t>β</w:t>
            </w:r>
            <w:r w:rsidRPr="00B92237">
              <w:rPr>
                <w:bCs/>
                <w:sz w:val="22"/>
                <w:lang w:val="en-US"/>
              </w:rPr>
              <w:t>-</w:t>
            </w:r>
            <w:proofErr w:type="spellStart"/>
            <w:r w:rsidRPr="00B92237">
              <w:rPr>
                <w:bCs/>
                <w:sz w:val="22"/>
                <w:lang w:val="en-US"/>
              </w:rPr>
              <w:t>Picoline</w:t>
            </w:r>
            <w:proofErr w:type="spellEnd"/>
            <w:r w:rsidRPr="00B92237">
              <w:rPr>
                <w:bCs/>
                <w:sz w:val="22"/>
                <w:lang w:val="en-US"/>
              </w:rPr>
              <w:t xml:space="preserve"> to Nicotinic Acid on </w:t>
            </w:r>
            <w:r w:rsidRPr="00B92237">
              <w:rPr>
                <w:sz w:val="22"/>
                <w:lang w:val="en-US"/>
              </w:rPr>
              <w:t>V</w:t>
            </w:r>
            <w:r w:rsidRPr="00B92237">
              <w:rPr>
                <w:sz w:val="22"/>
                <w:vertAlign w:val="subscript"/>
                <w:lang w:val="en-US"/>
              </w:rPr>
              <w:t>2</w:t>
            </w:r>
            <w:r w:rsidRPr="00B92237">
              <w:rPr>
                <w:sz w:val="22"/>
                <w:lang w:val="en-US"/>
              </w:rPr>
              <w:t>O</w:t>
            </w:r>
            <w:r w:rsidRPr="00B92237">
              <w:rPr>
                <w:sz w:val="22"/>
                <w:vertAlign w:val="subscript"/>
                <w:lang w:val="en-US"/>
              </w:rPr>
              <w:t>5</w:t>
            </w:r>
            <w:r w:rsidRPr="00B92237">
              <w:rPr>
                <w:bCs/>
                <w:sz w:val="22"/>
                <w:lang w:val="en-US"/>
              </w:rPr>
              <w:t xml:space="preserve"> and Modified Vanadium</w:t>
            </w:r>
          </w:p>
          <w:p w:rsidR="00B92237" w:rsidRPr="00B92237" w:rsidRDefault="00B92237" w:rsidP="0056382F">
            <w:pPr>
              <w:rPr>
                <w:sz w:val="22"/>
                <w:lang w:val="en-US"/>
              </w:rPr>
            </w:pPr>
            <w:r w:rsidRPr="00B92237">
              <w:rPr>
                <w:bCs/>
                <w:sz w:val="22"/>
                <w:lang w:val="en-US"/>
              </w:rPr>
              <w:t>Oxide Catalysts</w:t>
            </w:r>
          </w:p>
        </w:tc>
        <w:tc>
          <w:tcPr>
            <w:tcW w:w="1032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bCs/>
                <w:sz w:val="22"/>
                <w:lang w:val="en-US"/>
              </w:rPr>
              <w:t>Article</w:t>
            </w:r>
          </w:p>
        </w:tc>
        <w:tc>
          <w:tcPr>
            <w:tcW w:w="2087" w:type="dxa"/>
          </w:tcPr>
          <w:p w:rsidR="00B92237" w:rsidRPr="00B92237" w:rsidRDefault="00B92237" w:rsidP="00B92237">
            <w:pPr>
              <w:ind w:left="-6"/>
              <w:rPr>
                <w:iCs/>
                <w:sz w:val="22"/>
                <w:lang w:val="en-US"/>
              </w:rPr>
            </w:pPr>
            <w:r w:rsidRPr="00B92237">
              <w:rPr>
                <w:iCs/>
                <w:sz w:val="22"/>
                <w:lang w:val="en-US"/>
              </w:rPr>
              <w:t>Russian Journal of Applied Chemistry 2014, Vol. 87, No. 7, pp. 887−894.</w:t>
            </w:r>
          </w:p>
          <w:p w:rsidR="00B92237" w:rsidRPr="00B92237" w:rsidRDefault="00B92237" w:rsidP="0056382F">
            <w:pPr>
              <w:rPr>
                <w:sz w:val="22"/>
              </w:rPr>
            </w:pPr>
            <w:r w:rsidRPr="00B92237">
              <w:rPr>
                <w:sz w:val="22"/>
              </w:rPr>
              <w:t>DOI:</w:t>
            </w:r>
            <w:hyperlink r:id="rId7" w:tgtFrame="_blank" w:history="1">
              <w:r w:rsidRPr="00B92237">
                <w:rPr>
                  <w:rStyle w:val="a4"/>
                  <w:color w:val="auto"/>
                  <w:sz w:val="22"/>
                  <w:u w:val="none"/>
                  <w:bdr w:val="none" w:sz="0" w:space="0" w:color="auto" w:frame="1"/>
                </w:rPr>
                <w:t>10.1134/S1070427214070076</w:t>
              </w:r>
            </w:hyperlink>
          </w:p>
          <w:p w:rsidR="00B92237" w:rsidRPr="00B92237" w:rsidRDefault="00B92237" w:rsidP="0056382F">
            <w:pPr>
              <w:rPr>
                <w:sz w:val="22"/>
              </w:rPr>
            </w:pPr>
          </w:p>
          <w:p w:rsidR="00B92237" w:rsidRPr="00B92237" w:rsidRDefault="00B92237" w:rsidP="0056382F">
            <w:pPr>
              <w:rPr>
                <w:sz w:val="22"/>
              </w:rPr>
            </w:pPr>
          </w:p>
          <w:p w:rsidR="00B92237" w:rsidRPr="00B92237" w:rsidRDefault="00B92237" w:rsidP="0056382F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B92237" w:rsidRPr="00B92237" w:rsidRDefault="00B92237" w:rsidP="00E93AF7">
            <w:pPr>
              <w:ind w:right="-108"/>
              <w:jc w:val="center"/>
              <w:rPr>
                <w:rStyle w:val="st1"/>
                <w:sz w:val="22"/>
                <w:lang w:val="en-US"/>
              </w:rPr>
            </w:pPr>
            <w:r w:rsidRPr="00B92237">
              <w:rPr>
                <w:rStyle w:val="a8"/>
                <w:b w:val="0"/>
                <w:sz w:val="22"/>
                <w:lang w:val="en-US"/>
              </w:rPr>
              <w:t>Impact Factor</w:t>
            </w:r>
            <w:r w:rsidRPr="00B92237">
              <w:rPr>
                <w:rStyle w:val="st1"/>
                <w:sz w:val="22"/>
                <w:lang w:val="en-US"/>
              </w:rPr>
              <w:t xml:space="preserve"> – 0,</w:t>
            </w:r>
            <w:r w:rsidR="00E93AF7">
              <w:rPr>
                <w:rStyle w:val="st1"/>
                <w:sz w:val="22"/>
              </w:rPr>
              <w:t>276</w:t>
            </w:r>
            <w:r w:rsidRPr="00B92237">
              <w:rPr>
                <w:rStyle w:val="st1"/>
                <w:sz w:val="22"/>
                <w:lang w:val="en-US"/>
              </w:rPr>
              <w:t>(20</w:t>
            </w:r>
            <w:r w:rsidR="00E93AF7">
              <w:rPr>
                <w:rStyle w:val="st1"/>
                <w:sz w:val="22"/>
              </w:rPr>
              <w:t>14</w:t>
            </w:r>
            <w:r w:rsidRPr="00B92237">
              <w:rPr>
                <w:rStyle w:val="st1"/>
                <w:sz w:val="22"/>
                <w:lang w:val="en-US"/>
              </w:rPr>
              <w:t>)</w:t>
            </w:r>
          </w:p>
          <w:p w:rsidR="00B92237" w:rsidRPr="00B92237" w:rsidRDefault="00B92237" w:rsidP="00E93AF7">
            <w:pPr>
              <w:ind w:right="-108"/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Quartiles Q4</w:t>
            </w:r>
            <w:r w:rsidR="00E93AF7" w:rsidRPr="00B92237">
              <w:rPr>
                <w:rStyle w:val="st1"/>
                <w:sz w:val="22"/>
                <w:lang w:val="en-US"/>
              </w:rPr>
              <w:t>(2020)</w:t>
            </w:r>
            <w:r w:rsidRPr="00B92237">
              <w:rPr>
                <w:sz w:val="22"/>
                <w:lang w:val="en-US"/>
              </w:rPr>
              <w:t>,</w:t>
            </w:r>
          </w:p>
          <w:p w:rsidR="00B92237" w:rsidRDefault="00B92237" w:rsidP="00B92237">
            <w:pPr>
              <w:jc w:val="center"/>
              <w:rPr>
                <w:sz w:val="22"/>
                <w:lang w:val="en-US"/>
              </w:rPr>
            </w:pPr>
            <w:proofErr w:type="spellStart"/>
            <w:proofErr w:type="gramStart"/>
            <w:r w:rsidRPr="00B92237">
              <w:rPr>
                <w:sz w:val="22"/>
              </w:rPr>
              <w:t>Са</w:t>
            </w:r>
            <w:proofErr w:type="gramEnd"/>
            <w:r w:rsidRPr="00B92237">
              <w:rPr>
                <w:sz w:val="22"/>
                <w:lang w:val="en-US"/>
              </w:rPr>
              <w:t>tegory</w:t>
            </w:r>
            <w:proofErr w:type="spellEnd"/>
            <w:r w:rsidRPr="00B92237">
              <w:rPr>
                <w:sz w:val="22"/>
                <w:lang w:val="en-US"/>
              </w:rPr>
              <w:t xml:space="preserve"> Rank 62/74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  <w:p w:rsidR="00B92237" w:rsidRPr="00B92237" w:rsidRDefault="00A92513" w:rsidP="00B92237">
            <w:pPr>
              <w:jc w:val="center"/>
              <w:rPr>
                <w:sz w:val="22"/>
                <w:lang w:val="en-US"/>
              </w:rPr>
            </w:pPr>
            <w:hyperlink r:id="rId8" w:history="1">
              <w:r w:rsidR="00B92237" w:rsidRPr="00B92237">
                <w:rPr>
                  <w:rStyle w:val="a4"/>
                  <w:color w:val="auto"/>
                  <w:sz w:val="22"/>
                  <w:u w:val="none"/>
                  <w:lang w:val="en-US"/>
                </w:rPr>
                <w:t>https://www.webofscience.com/wos/woscc/full-record/WOS:000343932900007</w:t>
              </w:r>
            </w:hyperlink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1,2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33%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185/279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General Chemistry</w:t>
            </w:r>
          </w:p>
          <w:p w:rsid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Engineering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https://www.scopus.com/sourceid/14266</w:t>
            </w:r>
          </w:p>
        </w:tc>
        <w:tc>
          <w:tcPr>
            <w:tcW w:w="2268" w:type="dxa"/>
          </w:tcPr>
          <w:p w:rsidR="00B92237" w:rsidRPr="00B92237" w:rsidRDefault="00B92237" w:rsidP="00B92237">
            <w:pPr>
              <w:autoSpaceDE w:val="0"/>
              <w:autoSpaceDN w:val="0"/>
              <w:adjustRightInd w:val="0"/>
              <w:rPr>
                <w:bCs/>
                <w:sz w:val="22"/>
                <w:lang w:val="en-US"/>
              </w:rPr>
            </w:pPr>
            <w:proofErr w:type="spellStart"/>
            <w:r w:rsidRPr="00B92237">
              <w:rPr>
                <w:bCs/>
                <w:sz w:val="22"/>
                <w:lang w:val="en-US"/>
              </w:rPr>
              <w:t>Vorobyev</w:t>
            </w:r>
            <w:proofErr w:type="spellEnd"/>
            <w:r w:rsidRPr="00B92237">
              <w:rPr>
                <w:bCs/>
                <w:sz w:val="22"/>
                <w:lang w:val="en-US"/>
              </w:rPr>
              <w:t xml:space="preserve"> P. B., </w:t>
            </w:r>
          </w:p>
          <w:p w:rsidR="00B92237" w:rsidRPr="00B92237" w:rsidRDefault="00B92237" w:rsidP="00B92237">
            <w:pPr>
              <w:autoSpaceDE w:val="0"/>
              <w:autoSpaceDN w:val="0"/>
              <w:adjustRightInd w:val="0"/>
              <w:rPr>
                <w:bCs/>
                <w:sz w:val="22"/>
                <w:lang w:val="en-US"/>
              </w:rPr>
            </w:pPr>
            <w:proofErr w:type="spellStart"/>
            <w:r w:rsidRPr="00B92237">
              <w:rPr>
                <w:bCs/>
                <w:sz w:val="22"/>
                <w:lang w:val="en-US"/>
              </w:rPr>
              <w:t>Saurambaeva</w:t>
            </w:r>
            <w:proofErr w:type="spellEnd"/>
            <w:r w:rsidRPr="00B92237">
              <w:rPr>
                <w:bCs/>
                <w:sz w:val="22"/>
                <w:lang w:val="en-US"/>
              </w:rPr>
              <w:t xml:space="preserve"> L. I., </w:t>
            </w:r>
          </w:p>
          <w:p w:rsidR="00B92237" w:rsidRPr="00B92237" w:rsidRDefault="00B92237" w:rsidP="00B92237">
            <w:pPr>
              <w:autoSpaceDE w:val="0"/>
              <w:autoSpaceDN w:val="0"/>
              <w:adjustRightInd w:val="0"/>
              <w:rPr>
                <w:bCs/>
                <w:sz w:val="22"/>
                <w:lang w:val="en-US"/>
              </w:rPr>
            </w:pPr>
            <w:proofErr w:type="spellStart"/>
            <w:r w:rsidRPr="00B92237">
              <w:rPr>
                <w:bCs/>
                <w:sz w:val="22"/>
                <w:lang w:val="en-US"/>
              </w:rPr>
              <w:t>Mikhailovskaya</w:t>
            </w:r>
            <w:proofErr w:type="spellEnd"/>
            <w:r w:rsidRPr="00B92237">
              <w:rPr>
                <w:bCs/>
                <w:sz w:val="22"/>
                <w:lang w:val="en-US"/>
              </w:rPr>
              <w:t xml:space="preserve"> T.P. </w:t>
            </w:r>
            <w:proofErr w:type="spellStart"/>
            <w:r w:rsidRPr="00B92237">
              <w:rPr>
                <w:bCs/>
                <w:sz w:val="22"/>
                <w:lang w:val="en-US"/>
              </w:rPr>
              <w:t>Yugai</w:t>
            </w:r>
            <w:proofErr w:type="spellEnd"/>
            <w:r w:rsidRPr="00B92237">
              <w:rPr>
                <w:bCs/>
                <w:sz w:val="22"/>
                <w:lang w:val="en-US"/>
              </w:rPr>
              <w:t xml:space="preserve"> O. K.,</w:t>
            </w:r>
          </w:p>
          <w:p w:rsidR="00B92237" w:rsidRPr="00B92237" w:rsidRDefault="00B92237" w:rsidP="0056382F">
            <w:pPr>
              <w:rPr>
                <w:sz w:val="22"/>
                <w:u w:val="single"/>
                <w:lang w:val="en-US"/>
              </w:rPr>
            </w:pPr>
            <w:proofErr w:type="spellStart"/>
            <w:r w:rsidRPr="00B92237">
              <w:rPr>
                <w:sz w:val="22"/>
                <w:u w:val="single"/>
                <w:lang w:val="en-US"/>
              </w:rPr>
              <w:t>Serebryanskaya</w:t>
            </w:r>
            <w:proofErr w:type="spellEnd"/>
            <w:r w:rsidRPr="00B92237">
              <w:rPr>
                <w:sz w:val="22"/>
                <w:u w:val="single"/>
                <w:lang w:val="en-US"/>
              </w:rPr>
              <w:t xml:space="preserve"> A.</w:t>
            </w:r>
            <w:r w:rsidRPr="00B92237">
              <w:rPr>
                <w:sz w:val="22"/>
                <w:u w:val="single"/>
              </w:rPr>
              <w:t>Р</w:t>
            </w:r>
            <w:r w:rsidRPr="00B92237">
              <w:rPr>
                <w:sz w:val="22"/>
                <w:u w:val="single"/>
                <w:lang w:val="en-US"/>
              </w:rPr>
              <w:t>.</w:t>
            </w:r>
          </w:p>
          <w:p w:rsidR="00B92237" w:rsidRPr="00B92237" w:rsidRDefault="00B92237" w:rsidP="0056382F">
            <w:pPr>
              <w:rPr>
                <w:sz w:val="22"/>
                <w:lang w:val="en-US"/>
              </w:rPr>
            </w:pPr>
            <w:proofErr w:type="spellStart"/>
            <w:r w:rsidRPr="00B92237">
              <w:rPr>
                <w:bCs/>
                <w:sz w:val="22"/>
                <w:lang w:val="en-US"/>
              </w:rPr>
              <w:t>Shlygina</w:t>
            </w:r>
            <w:proofErr w:type="spellEnd"/>
            <w:r w:rsidRPr="00B92237">
              <w:rPr>
                <w:bCs/>
                <w:sz w:val="22"/>
                <w:lang w:val="en-US"/>
              </w:rPr>
              <w:t xml:space="preserve"> I. A.</w:t>
            </w:r>
          </w:p>
        </w:tc>
        <w:tc>
          <w:tcPr>
            <w:tcW w:w="1417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rFonts w:eastAsia="Times New Roman"/>
                <w:spacing w:val="2"/>
                <w:sz w:val="22"/>
              </w:rPr>
              <w:t>соавтор</w:t>
            </w:r>
          </w:p>
        </w:tc>
      </w:tr>
      <w:tr w:rsidR="00B92237" w:rsidRPr="00A71E45" w:rsidTr="00BF7237">
        <w:tc>
          <w:tcPr>
            <w:tcW w:w="534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3</w:t>
            </w:r>
          </w:p>
        </w:tc>
        <w:tc>
          <w:tcPr>
            <w:tcW w:w="3118" w:type="dxa"/>
          </w:tcPr>
          <w:p w:rsidR="00B92237" w:rsidRPr="00B92237" w:rsidRDefault="00B92237" w:rsidP="0056382F">
            <w:pPr>
              <w:rPr>
                <w:bCs/>
                <w:sz w:val="22"/>
                <w:lang w:val="en-US"/>
              </w:rPr>
            </w:pPr>
            <w:r w:rsidRPr="00B92237">
              <w:rPr>
                <w:bCs/>
                <w:sz w:val="22"/>
                <w:lang w:val="en-US"/>
              </w:rPr>
              <w:t xml:space="preserve">Reactivity of selected mono- and </w:t>
            </w:r>
            <w:proofErr w:type="spellStart"/>
            <w:r w:rsidRPr="00B92237">
              <w:rPr>
                <w:bCs/>
                <w:sz w:val="22"/>
                <w:lang w:val="en-US"/>
              </w:rPr>
              <w:t>dimethylpyridines</w:t>
            </w:r>
            <w:proofErr w:type="spellEnd"/>
            <w:r w:rsidRPr="00B92237">
              <w:rPr>
                <w:bCs/>
                <w:sz w:val="22"/>
                <w:lang w:val="en-US"/>
              </w:rPr>
              <w:t xml:space="preserve"> under conditions of oxidative </w:t>
            </w:r>
            <w:proofErr w:type="spellStart"/>
            <w:r w:rsidRPr="00B92237">
              <w:rPr>
                <w:bCs/>
                <w:sz w:val="22"/>
                <w:lang w:val="en-US"/>
              </w:rPr>
              <w:t>ammonolysis</w:t>
            </w:r>
            <w:proofErr w:type="spellEnd"/>
          </w:p>
          <w:p w:rsidR="00B92237" w:rsidRPr="00B92237" w:rsidRDefault="00B92237" w:rsidP="0056382F">
            <w:pPr>
              <w:rPr>
                <w:bCs/>
                <w:sz w:val="22"/>
                <w:lang w:val="en-US"/>
              </w:rPr>
            </w:pPr>
          </w:p>
          <w:p w:rsidR="00B92237" w:rsidRPr="00B92237" w:rsidRDefault="00B92237" w:rsidP="0056382F">
            <w:pPr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https://link.springer.com/article/10.1134%2FS1070363219100025</w:t>
            </w:r>
          </w:p>
        </w:tc>
        <w:tc>
          <w:tcPr>
            <w:tcW w:w="1032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bCs/>
                <w:sz w:val="22"/>
                <w:lang w:val="en-US"/>
              </w:rPr>
              <w:t>Article</w:t>
            </w:r>
          </w:p>
        </w:tc>
        <w:tc>
          <w:tcPr>
            <w:tcW w:w="2087" w:type="dxa"/>
          </w:tcPr>
          <w:p w:rsidR="00B92237" w:rsidRPr="00B92237" w:rsidRDefault="00B92237" w:rsidP="0056382F">
            <w:pPr>
              <w:contextualSpacing/>
              <w:rPr>
                <w:sz w:val="22"/>
              </w:rPr>
            </w:pPr>
            <w:r w:rsidRPr="00B92237">
              <w:rPr>
                <w:iCs/>
                <w:sz w:val="22"/>
                <w:lang w:val="en-US"/>
              </w:rPr>
              <w:t>Russian Journal of General Chemistry, 2019, Vol. 89, No. 10, pp. 1990–1997.</w:t>
            </w:r>
            <w:r w:rsidRPr="00B92237">
              <w:rPr>
                <w:color w:val="222222"/>
                <w:sz w:val="22"/>
                <w:lang w:val="en-US"/>
              </w:rPr>
              <w:t xml:space="preserve"> </w:t>
            </w:r>
            <w:r w:rsidRPr="00B92237">
              <w:rPr>
                <w:bCs/>
                <w:sz w:val="22"/>
                <w:lang w:val="en-US"/>
              </w:rPr>
              <w:t>DOI:</w:t>
            </w:r>
            <w:r w:rsidRPr="00B92237">
              <w:rPr>
                <w:b/>
                <w:bCs/>
                <w:sz w:val="22"/>
                <w:lang w:val="en-US"/>
              </w:rPr>
              <w:t xml:space="preserve"> </w:t>
            </w:r>
            <w:r w:rsidRPr="00B92237">
              <w:rPr>
                <w:sz w:val="22"/>
                <w:lang w:val="en-US"/>
              </w:rPr>
              <w:t>10.1134/S1070363219100025</w:t>
            </w:r>
          </w:p>
          <w:p w:rsidR="00B92237" w:rsidRPr="00B92237" w:rsidRDefault="00B92237" w:rsidP="0056382F">
            <w:pPr>
              <w:contextualSpacing/>
              <w:rPr>
                <w:sz w:val="22"/>
              </w:rPr>
            </w:pPr>
          </w:p>
          <w:p w:rsidR="00B92237" w:rsidRPr="00B92237" w:rsidRDefault="00B92237" w:rsidP="0056382F">
            <w:pPr>
              <w:contextualSpacing/>
              <w:rPr>
                <w:sz w:val="22"/>
              </w:rPr>
            </w:pPr>
          </w:p>
          <w:p w:rsidR="00B92237" w:rsidRPr="00B92237" w:rsidRDefault="00B92237" w:rsidP="0056382F">
            <w:pPr>
              <w:contextualSpacing/>
              <w:rPr>
                <w:sz w:val="22"/>
                <w:lang w:val="en-US"/>
              </w:rPr>
            </w:pP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984" w:type="dxa"/>
          </w:tcPr>
          <w:p w:rsidR="00B92237" w:rsidRPr="00B92237" w:rsidRDefault="00B92237" w:rsidP="00B92237">
            <w:pPr>
              <w:jc w:val="center"/>
              <w:rPr>
                <w:rStyle w:val="st1"/>
                <w:sz w:val="22"/>
                <w:lang w:val="en-US"/>
              </w:rPr>
            </w:pPr>
            <w:r w:rsidRPr="00B92237">
              <w:rPr>
                <w:rStyle w:val="a8"/>
                <w:b w:val="0"/>
                <w:sz w:val="22"/>
                <w:lang w:val="en-US"/>
              </w:rPr>
              <w:t>Impact Factor</w:t>
            </w:r>
            <w:r w:rsidRPr="00B92237">
              <w:rPr>
                <w:rStyle w:val="st1"/>
                <w:sz w:val="22"/>
                <w:lang w:val="en-US"/>
              </w:rPr>
              <w:t xml:space="preserve"> – 0,</w:t>
            </w:r>
            <w:r w:rsidR="00E93AF7">
              <w:rPr>
                <w:rStyle w:val="st1"/>
                <w:sz w:val="22"/>
              </w:rPr>
              <w:t>716</w:t>
            </w:r>
            <w:r w:rsidR="00E93AF7">
              <w:rPr>
                <w:rStyle w:val="st1"/>
                <w:sz w:val="22"/>
                <w:lang w:val="en-US"/>
              </w:rPr>
              <w:t xml:space="preserve"> (20</w:t>
            </w:r>
            <w:r w:rsidR="00E93AF7">
              <w:rPr>
                <w:rStyle w:val="st1"/>
                <w:sz w:val="22"/>
              </w:rPr>
              <w:t>19</w:t>
            </w:r>
            <w:r w:rsidRPr="00B92237">
              <w:rPr>
                <w:rStyle w:val="st1"/>
                <w:sz w:val="22"/>
                <w:lang w:val="en-US"/>
              </w:rPr>
              <w:t>),</w:t>
            </w:r>
          </w:p>
          <w:p w:rsidR="00B92237" w:rsidRPr="00B92237" w:rsidRDefault="00B92237" w:rsidP="00E93AF7">
            <w:pPr>
              <w:ind w:right="-108"/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Quartiles Q4</w:t>
            </w:r>
            <w:r w:rsidR="00E93AF7" w:rsidRPr="00B92237">
              <w:rPr>
                <w:rStyle w:val="st1"/>
                <w:sz w:val="22"/>
                <w:lang w:val="en-US"/>
              </w:rPr>
              <w:t>(2020)</w:t>
            </w:r>
            <w:r w:rsidRPr="00B92237">
              <w:rPr>
                <w:sz w:val="22"/>
                <w:lang w:val="en-US"/>
              </w:rPr>
              <w:t>,</w:t>
            </w:r>
          </w:p>
          <w:p w:rsidR="00B92237" w:rsidRDefault="00B92237" w:rsidP="00B92237">
            <w:pPr>
              <w:jc w:val="center"/>
              <w:rPr>
                <w:sz w:val="22"/>
                <w:lang w:val="en-US"/>
              </w:rPr>
            </w:pPr>
            <w:proofErr w:type="spellStart"/>
            <w:proofErr w:type="gramStart"/>
            <w:r w:rsidRPr="00B92237">
              <w:rPr>
                <w:sz w:val="22"/>
              </w:rPr>
              <w:t>Са</w:t>
            </w:r>
            <w:proofErr w:type="gramEnd"/>
            <w:r w:rsidRPr="00B92237">
              <w:rPr>
                <w:sz w:val="22"/>
                <w:lang w:val="en-US"/>
              </w:rPr>
              <w:t>tegory</w:t>
            </w:r>
            <w:proofErr w:type="spellEnd"/>
            <w:r w:rsidRPr="00B92237">
              <w:rPr>
                <w:sz w:val="22"/>
                <w:lang w:val="en-US"/>
              </w:rPr>
              <w:t xml:space="preserve"> Rank 158/179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  <w:p w:rsidR="00B92237" w:rsidRPr="00B92237" w:rsidRDefault="00A92513" w:rsidP="00B92237">
            <w:pPr>
              <w:jc w:val="center"/>
              <w:rPr>
                <w:sz w:val="22"/>
                <w:lang w:val="en-US"/>
              </w:rPr>
            </w:pPr>
            <w:hyperlink r:id="rId9" w:history="1">
              <w:r w:rsidR="00B92237" w:rsidRPr="00B92237">
                <w:rPr>
                  <w:rStyle w:val="a4"/>
                  <w:color w:val="auto"/>
                  <w:sz w:val="22"/>
                  <w:u w:val="none"/>
                  <w:lang w:val="en-US"/>
                </w:rPr>
                <w:t>https://www.webofscience.com/wos/woscc/full-record/WOS:000511196800002</w:t>
              </w:r>
            </w:hyperlink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1,2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32%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270/398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General Chemistry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https://www.scopus.com/sourceid/21525</w:t>
            </w:r>
          </w:p>
        </w:tc>
        <w:tc>
          <w:tcPr>
            <w:tcW w:w="2268" w:type="dxa"/>
          </w:tcPr>
          <w:p w:rsidR="00B92237" w:rsidRPr="00B92237" w:rsidRDefault="00B92237" w:rsidP="0056382F">
            <w:pPr>
              <w:rPr>
                <w:sz w:val="22"/>
                <w:lang w:val="en-US"/>
              </w:rPr>
            </w:pPr>
            <w:proofErr w:type="spellStart"/>
            <w:r w:rsidRPr="00B92237">
              <w:rPr>
                <w:sz w:val="22"/>
                <w:lang w:val="en-US"/>
              </w:rPr>
              <w:t>Vorobyev</w:t>
            </w:r>
            <w:proofErr w:type="spellEnd"/>
            <w:r w:rsidRPr="00B92237">
              <w:rPr>
                <w:sz w:val="22"/>
                <w:lang w:val="en-US"/>
              </w:rPr>
              <w:t xml:space="preserve"> P.B.</w:t>
            </w:r>
          </w:p>
          <w:p w:rsidR="00B92237" w:rsidRPr="00B92237" w:rsidRDefault="00B92237" w:rsidP="0056382F">
            <w:pPr>
              <w:rPr>
                <w:sz w:val="22"/>
                <w:lang w:val="en-US"/>
              </w:rPr>
            </w:pPr>
            <w:proofErr w:type="spellStart"/>
            <w:r w:rsidRPr="00B92237">
              <w:rPr>
                <w:sz w:val="22"/>
                <w:u w:val="single"/>
                <w:lang w:val="en-US"/>
              </w:rPr>
              <w:t>Serebryanskaya</w:t>
            </w:r>
            <w:proofErr w:type="spellEnd"/>
            <w:r w:rsidRPr="00B92237">
              <w:rPr>
                <w:sz w:val="22"/>
                <w:u w:val="single"/>
                <w:lang w:val="en-US"/>
              </w:rPr>
              <w:t xml:space="preserve"> A.</w:t>
            </w:r>
            <w:r w:rsidRPr="00B92237">
              <w:rPr>
                <w:sz w:val="22"/>
                <w:u w:val="single"/>
              </w:rPr>
              <w:t>Р</w:t>
            </w:r>
            <w:r w:rsidRPr="00B92237">
              <w:rPr>
                <w:sz w:val="22"/>
                <w:u w:val="single"/>
                <w:lang w:val="en-US"/>
              </w:rPr>
              <w:t>.</w:t>
            </w:r>
          </w:p>
        </w:tc>
        <w:tc>
          <w:tcPr>
            <w:tcW w:w="1417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rFonts w:eastAsia="Times New Roman"/>
                <w:spacing w:val="2"/>
                <w:sz w:val="22"/>
              </w:rPr>
              <w:t>соавтор</w:t>
            </w:r>
          </w:p>
        </w:tc>
      </w:tr>
      <w:tr w:rsidR="00B92237" w:rsidRPr="00A71E45" w:rsidTr="00BF7237">
        <w:tc>
          <w:tcPr>
            <w:tcW w:w="534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4</w:t>
            </w:r>
          </w:p>
        </w:tc>
        <w:tc>
          <w:tcPr>
            <w:tcW w:w="3118" w:type="dxa"/>
          </w:tcPr>
          <w:p w:rsidR="00B92237" w:rsidRPr="00B92237" w:rsidRDefault="00B92237" w:rsidP="00B92237">
            <w:pPr>
              <w:shd w:val="clear" w:color="auto" w:fill="FFFFFF"/>
              <w:spacing w:line="20" w:lineRule="atLeast"/>
              <w:rPr>
                <w:color w:val="000000"/>
                <w:sz w:val="22"/>
                <w:lang w:val="en-US"/>
              </w:rPr>
            </w:pPr>
            <w:r w:rsidRPr="00B92237">
              <w:rPr>
                <w:color w:val="000000"/>
                <w:sz w:val="22"/>
                <w:lang w:val="en-US"/>
              </w:rPr>
              <w:t xml:space="preserve">"Optimization of vanadium-oxide catalyst for oxidation of 3-methylpyridine into nicotinic acid" </w:t>
            </w:r>
          </w:p>
          <w:p w:rsidR="00B92237" w:rsidRPr="00B92237" w:rsidRDefault="00B92237" w:rsidP="00B92237">
            <w:pPr>
              <w:spacing w:line="20" w:lineRule="atLeast"/>
              <w:rPr>
                <w:sz w:val="22"/>
                <w:lang w:val="en-US"/>
              </w:rPr>
            </w:pPr>
          </w:p>
        </w:tc>
        <w:tc>
          <w:tcPr>
            <w:tcW w:w="1032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bCs/>
                <w:sz w:val="22"/>
                <w:lang w:val="en-US"/>
              </w:rPr>
              <w:t>Article</w:t>
            </w:r>
          </w:p>
        </w:tc>
        <w:tc>
          <w:tcPr>
            <w:tcW w:w="2087" w:type="dxa"/>
          </w:tcPr>
          <w:p w:rsidR="00B92237" w:rsidRPr="00B92237" w:rsidRDefault="00B92237" w:rsidP="00B92237">
            <w:pPr>
              <w:pStyle w:val="Default"/>
              <w:spacing w:line="20" w:lineRule="atLeast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en-US"/>
              </w:rPr>
            </w:pPr>
            <w:r w:rsidRPr="00B92237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Journal of the Serbian Chemical Society</w:t>
            </w:r>
            <w:r w:rsidRPr="00B922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2017, </w:t>
            </w:r>
            <w:r w:rsidRPr="00B92237">
              <w:rPr>
                <w:rFonts w:ascii="Times New Roman" w:eastAsia="Arial Unicode MS" w:hAnsi="Times New Roman" w:cs="Times New Roman"/>
                <w:sz w:val="22"/>
                <w:szCs w:val="22"/>
                <w:lang w:val="en-US"/>
              </w:rPr>
              <w:t xml:space="preserve"> 82 (7-8), </w:t>
            </w:r>
            <w:r w:rsidRPr="00B92237">
              <w:rPr>
                <w:rFonts w:ascii="Times New Roman" w:eastAsia="Arial Unicode MS" w:hAnsi="Times New Roman" w:cs="Times New Roman"/>
                <w:sz w:val="22"/>
                <w:szCs w:val="22"/>
              </w:rPr>
              <w:t>Р</w:t>
            </w:r>
            <w:r w:rsidRPr="00B92237">
              <w:rPr>
                <w:rFonts w:ascii="Times New Roman" w:eastAsia="Arial Unicode MS" w:hAnsi="Times New Roman" w:cs="Times New Roman"/>
                <w:sz w:val="22"/>
                <w:szCs w:val="22"/>
                <w:lang w:val="en-US"/>
              </w:rPr>
              <w:t>.791-801</w:t>
            </w:r>
          </w:p>
          <w:p w:rsidR="00B92237" w:rsidRPr="00B92237" w:rsidRDefault="00A92513" w:rsidP="00B92237">
            <w:pPr>
              <w:spacing w:line="20" w:lineRule="atLeast"/>
              <w:rPr>
                <w:sz w:val="22"/>
                <w:lang w:val="en-US"/>
              </w:rPr>
            </w:pPr>
            <w:hyperlink r:id="rId10" w:history="1">
              <w:r w:rsidR="00B92237" w:rsidRPr="00B92237">
                <w:rPr>
                  <w:rStyle w:val="a4"/>
                  <w:color w:val="auto"/>
                  <w:sz w:val="22"/>
                  <w:u w:val="none"/>
                  <w:lang w:val="en-US"/>
                </w:rPr>
                <w:t>https://doi.org/10.2298/</w:t>
              </w:r>
            </w:hyperlink>
          </w:p>
          <w:p w:rsidR="00B92237" w:rsidRPr="00B92237" w:rsidRDefault="00B92237" w:rsidP="00B92237">
            <w:pPr>
              <w:spacing w:line="20" w:lineRule="atLeast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JSC161220023Z</w:t>
            </w:r>
          </w:p>
          <w:p w:rsidR="00B92237" w:rsidRPr="00B92237" w:rsidRDefault="00B92237" w:rsidP="00B92237">
            <w:pPr>
              <w:spacing w:line="20" w:lineRule="atLeast"/>
              <w:rPr>
                <w:sz w:val="22"/>
                <w:lang w:val="en-US"/>
              </w:rPr>
            </w:pPr>
          </w:p>
          <w:p w:rsidR="00B92237" w:rsidRPr="00B92237" w:rsidRDefault="00B92237" w:rsidP="00B92237">
            <w:pPr>
              <w:spacing w:line="20" w:lineRule="atLeast"/>
              <w:rPr>
                <w:sz w:val="22"/>
              </w:rPr>
            </w:pPr>
          </w:p>
          <w:p w:rsidR="00B92237" w:rsidRPr="00B92237" w:rsidRDefault="00B92237" w:rsidP="00B92237">
            <w:pPr>
              <w:spacing w:line="20" w:lineRule="atLeast"/>
              <w:rPr>
                <w:sz w:val="22"/>
              </w:rPr>
            </w:pP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984" w:type="dxa"/>
          </w:tcPr>
          <w:p w:rsidR="00B92237" w:rsidRPr="00B92237" w:rsidRDefault="00B92237" w:rsidP="00B92237">
            <w:pPr>
              <w:jc w:val="center"/>
              <w:rPr>
                <w:rStyle w:val="st1"/>
                <w:sz w:val="22"/>
                <w:lang w:val="en-US"/>
              </w:rPr>
            </w:pPr>
            <w:r w:rsidRPr="00B92237">
              <w:rPr>
                <w:rStyle w:val="a8"/>
                <w:b w:val="0"/>
                <w:sz w:val="22"/>
                <w:lang w:val="en-US"/>
              </w:rPr>
              <w:t>Impact Factor</w:t>
            </w:r>
            <w:r w:rsidRPr="00B92237">
              <w:rPr>
                <w:rStyle w:val="st1"/>
                <w:sz w:val="22"/>
                <w:lang w:val="en-US"/>
              </w:rPr>
              <w:t xml:space="preserve"> – </w:t>
            </w:r>
            <w:r w:rsidR="00E93AF7">
              <w:rPr>
                <w:sz w:val="22"/>
              </w:rPr>
              <w:t>0,797</w:t>
            </w:r>
            <w:r w:rsidRPr="00B92237">
              <w:rPr>
                <w:rStyle w:val="st1"/>
                <w:sz w:val="22"/>
                <w:lang w:val="en-US"/>
              </w:rPr>
              <w:t xml:space="preserve"> (20</w:t>
            </w:r>
            <w:r w:rsidR="00E93AF7">
              <w:rPr>
                <w:rStyle w:val="st1"/>
                <w:sz w:val="22"/>
              </w:rPr>
              <w:t>17</w:t>
            </w:r>
            <w:r w:rsidRPr="00B92237">
              <w:rPr>
                <w:rStyle w:val="st1"/>
                <w:sz w:val="22"/>
                <w:lang w:val="en-US"/>
              </w:rPr>
              <w:t>),</w:t>
            </w:r>
          </w:p>
          <w:p w:rsidR="00B92237" w:rsidRPr="00B92237" w:rsidRDefault="00B92237" w:rsidP="00E93AF7">
            <w:pPr>
              <w:ind w:right="-108"/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Quartiles Q4</w:t>
            </w:r>
            <w:r w:rsidR="00E93AF7" w:rsidRPr="00B92237">
              <w:rPr>
                <w:rStyle w:val="st1"/>
                <w:sz w:val="22"/>
                <w:lang w:val="en-US"/>
              </w:rPr>
              <w:t>(2020)</w:t>
            </w:r>
            <w:r w:rsidRPr="00B92237">
              <w:rPr>
                <w:sz w:val="22"/>
                <w:lang w:val="en-US"/>
              </w:rPr>
              <w:t>,</w:t>
            </w:r>
          </w:p>
          <w:p w:rsidR="00B92237" w:rsidRPr="00E93AF7" w:rsidRDefault="00B92237" w:rsidP="00B92237">
            <w:pPr>
              <w:jc w:val="center"/>
              <w:rPr>
                <w:sz w:val="22"/>
                <w:lang w:val="en-US"/>
              </w:rPr>
            </w:pPr>
            <w:proofErr w:type="spellStart"/>
            <w:proofErr w:type="gramStart"/>
            <w:r w:rsidRPr="00B92237">
              <w:rPr>
                <w:sz w:val="22"/>
              </w:rPr>
              <w:t>Са</w:t>
            </w:r>
            <w:proofErr w:type="gramEnd"/>
            <w:r w:rsidRPr="00B92237">
              <w:rPr>
                <w:sz w:val="22"/>
                <w:lang w:val="en-US"/>
              </w:rPr>
              <w:t>tegory</w:t>
            </w:r>
            <w:proofErr w:type="spellEnd"/>
            <w:r w:rsidRPr="00B92237">
              <w:rPr>
                <w:sz w:val="22"/>
                <w:lang w:val="en-US"/>
              </w:rPr>
              <w:t xml:space="preserve"> Rank 141/179</w:t>
            </w:r>
          </w:p>
          <w:p w:rsidR="00A80268" w:rsidRPr="00E93AF7" w:rsidRDefault="00A80268" w:rsidP="00B92237">
            <w:pPr>
              <w:jc w:val="center"/>
              <w:rPr>
                <w:sz w:val="22"/>
                <w:lang w:val="en-US"/>
              </w:rPr>
            </w:pPr>
          </w:p>
          <w:p w:rsidR="00B92237" w:rsidRPr="00E93AF7" w:rsidRDefault="00A92513" w:rsidP="00B92237">
            <w:pPr>
              <w:jc w:val="center"/>
              <w:rPr>
                <w:sz w:val="22"/>
                <w:lang w:val="en-US"/>
              </w:rPr>
            </w:pPr>
            <w:hyperlink r:id="rId11" w:history="1">
              <w:r w:rsidR="00212C7E" w:rsidRPr="00E93AF7">
                <w:rPr>
                  <w:rStyle w:val="a4"/>
                  <w:color w:val="auto"/>
                  <w:sz w:val="22"/>
                  <w:u w:val="none"/>
                  <w:lang w:val="en-US"/>
                </w:rPr>
                <w:t>https://www.webofscience.com/wos/woscc/full-record/WOS:000410203200002</w:t>
              </w:r>
            </w:hyperlink>
          </w:p>
          <w:p w:rsidR="00212C7E" w:rsidRPr="00E93AF7" w:rsidRDefault="00212C7E" w:rsidP="00B9223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</w:tcPr>
          <w:p w:rsidR="00B92237" w:rsidRPr="00E93AF7" w:rsidRDefault="00B92237" w:rsidP="00B9223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</w:tcPr>
          <w:p w:rsidR="00B92237" w:rsidRPr="00B92237" w:rsidRDefault="00B92237" w:rsidP="00B92237">
            <w:pPr>
              <w:jc w:val="center"/>
              <w:rPr>
                <w:b/>
                <w:sz w:val="22"/>
                <w:lang w:val="en-US"/>
              </w:rPr>
            </w:pPr>
            <w:r w:rsidRPr="00B92237">
              <w:rPr>
                <w:b/>
                <w:sz w:val="22"/>
                <w:lang w:val="en-US"/>
              </w:rPr>
              <w:t>1,7</w:t>
            </w:r>
          </w:p>
          <w:p w:rsidR="00B92237" w:rsidRPr="00B92237" w:rsidRDefault="00B92237" w:rsidP="00B92237">
            <w:pPr>
              <w:jc w:val="center"/>
              <w:rPr>
                <w:b/>
                <w:sz w:val="22"/>
                <w:lang w:val="en-US"/>
              </w:rPr>
            </w:pPr>
            <w:r w:rsidRPr="00B92237">
              <w:rPr>
                <w:b/>
                <w:sz w:val="22"/>
                <w:lang w:val="en-US"/>
              </w:rPr>
              <w:t>41%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233/398</w:t>
            </w:r>
          </w:p>
          <w:p w:rsid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General Chemistry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https://www.scopus.com/sourceid/21535</w:t>
            </w:r>
          </w:p>
        </w:tc>
        <w:tc>
          <w:tcPr>
            <w:tcW w:w="2268" w:type="dxa"/>
          </w:tcPr>
          <w:p w:rsidR="00B92237" w:rsidRPr="00B92237" w:rsidRDefault="00B92237" w:rsidP="00B92237">
            <w:pPr>
              <w:spacing w:line="20" w:lineRule="atLeast"/>
              <w:rPr>
                <w:color w:val="181512"/>
                <w:sz w:val="22"/>
                <w:lang w:val="en-US" w:eastAsia="zh-CN"/>
              </w:rPr>
            </w:pPr>
            <w:proofErr w:type="spellStart"/>
            <w:r w:rsidRPr="00B92237">
              <w:rPr>
                <w:color w:val="181512"/>
                <w:sz w:val="22"/>
                <w:lang w:val="en-US" w:eastAsia="zh-CN"/>
              </w:rPr>
              <w:t>Vorobyev</w:t>
            </w:r>
            <w:proofErr w:type="spellEnd"/>
            <w:r w:rsidRPr="00B92237">
              <w:rPr>
                <w:color w:val="181512"/>
                <w:sz w:val="22"/>
                <w:lang w:val="en-US" w:eastAsia="zh-CN"/>
              </w:rPr>
              <w:t xml:space="preserve"> P.,</w:t>
            </w:r>
          </w:p>
          <w:p w:rsidR="00B92237" w:rsidRPr="00B92237" w:rsidRDefault="00B92237" w:rsidP="00B92237">
            <w:pPr>
              <w:spacing w:line="20" w:lineRule="atLeast"/>
              <w:rPr>
                <w:sz w:val="22"/>
                <w:lang w:val="en-US"/>
              </w:rPr>
            </w:pPr>
            <w:r w:rsidRPr="00B92237">
              <w:rPr>
                <w:color w:val="181512"/>
                <w:sz w:val="22"/>
                <w:lang w:val="en-US" w:eastAsia="zh-CN"/>
              </w:rPr>
              <w:t xml:space="preserve"> </w:t>
            </w:r>
            <w:proofErr w:type="spellStart"/>
            <w:r w:rsidRPr="00B92237">
              <w:rPr>
                <w:sz w:val="22"/>
                <w:lang w:val="en-US"/>
              </w:rPr>
              <w:t>Saurambaeva</w:t>
            </w:r>
            <w:proofErr w:type="spellEnd"/>
            <w:r w:rsidRPr="00B92237">
              <w:rPr>
                <w:sz w:val="22"/>
                <w:lang w:val="en-US"/>
              </w:rPr>
              <w:t xml:space="preserve"> L., </w:t>
            </w:r>
          </w:p>
          <w:p w:rsidR="00B92237" w:rsidRPr="00B92237" w:rsidRDefault="00B92237" w:rsidP="00B92237">
            <w:pPr>
              <w:spacing w:line="20" w:lineRule="atLeast"/>
              <w:rPr>
                <w:sz w:val="22"/>
                <w:lang w:val="en-US"/>
              </w:rPr>
            </w:pPr>
            <w:proofErr w:type="spellStart"/>
            <w:r w:rsidRPr="00B92237">
              <w:rPr>
                <w:sz w:val="22"/>
                <w:lang w:val="en-US"/>
              </w:rPr>
              <w:t>Michailovskaya</w:t>
            </w:r>
            <w:proofErr w:type="spellEnd"/>
            <w:r w:rsidRPr="00B92237">
              <w:rPr>
                <w:sz w:val="22"/>
                <w:lang w:val="en-US"/>
              </w:rPr>
              <w:t xml:space="preserve"> T.,</w:t>
            </w:r>
          </w:p>
          <w:p w:rsidR="00B92237" w:rsidRPr="00B92237" w:rsidRDefault="00B92237" w:rsidP="00B92237">
            <w:pPr>
              <w:spacing w:line="20" w:lineRule="atLeast"/>
              <w:rPr>
                <w:sz w:val="22"/>
                <w:lang w:val="en-US"/>
              </w:rPr>
            </w:pPr>
            <w:proofErr w:type="spellStart"/>
            <w:r w:rsidRPr="00B92237">
              <w:rPr>
                <w:sz w:val="22"/>
                <w:lang w:val="en-US"/>
              </w:rPr>
              <w:t>Yugay</w:t>
            </w:r>
            <w:proofErr w:type="spellEnd"/>
            <w:r w:rsidRPr="00B92237">
              <w:rPr>
                <w:sz w:val="22"/>
                <w:lang w:val="en-US"/>
              </w:rPr>
              <w:t xml:space="preserve"> O.,</w:t>
            </w:r>
          </w:p>
          <w:p w:rsidR="00B92237" w:rsidRPr="00B92237" w:rsidRDefault="00B92237" w:rsidP="00B92237">
            <w:pPr>
              <w:spacing w:line="20" w:lineRule="atLeast"/>
              <w:rPr>
                <w:sz w:val="22"/>
                <w:lang w:val="en-US"/>
              </w:rPr>
            </w:pPr>
            <w:proofErr w:type="spellStart"/>
            <w:r w:rsidRPr="00B92237">
              <w:rPr>
                <w:sz w:val="22"/>
                <w:u w:val="single"/>
                <w:lang w:val="en-US"/>
              </w:rPr>
              <w:t>Serebryanskaya</w:t>
            </w:r>
            <w:proofErr w:type="spellEnd"/>
            <w:r w:rsidRPr="00B92237">
              <w:rPr>
                <w:sz w:val="22"/>
                <w:u w:val="single"/>
                <w:lang w:val="en-US"/>
              </w:rPr>
              <w:t xml:space="preserve"> A.</w:t>
            </w:r>
          </w:p>
          <w:p w:rsidR="00B92237" w:rsidRPr="00B92237" w:rsidRDefault="00B92237" w:rsidP="00B92237">
            <w:pPr>
              <w:spacing w:line="20" w:lineRule="atLeast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 xml:space="preserve"> </w:t>
            </w:r>
            <w:proofErr w:type="spellStart"/>
            <w:r w:rsidRPr="00B92237">
              <w:rPr>
                <w:sz w:val="22"/>
                <w:lang w:val="en-US"/>
              </w:rPr>
              <w:t>Chuhno</w:t>
            </w:r>
            <w:proofErr w:type="spellEnd"/>
            <w:r w:rsidRPr="00B92237">
              <w:rPr>
                <w:sz w:val="22"/>
                <w:lang w:val="en-US"/>
              </w:rPr>
              <w:t xml:space="preserve"> N.</w:t>
            </w:r>
            <w:r w:rsidRPr="00B92237">
              <w:rPr>
                <w:color w:val="181512"/>
                <w:sz w:val="22"/>
                <w:lang w:val="en-US" w:eastAsia="zh-CN"/>
              </w:rPr>
              <w:t>,</w:t>
            </w:r>
            <w:r w:rsidRPr="00B92237">
              <w:rPr>
                <w:sz w:val="22"/>
                <w:lang w:val="en-US"/>
              </w:rPr>
              <w:t xml:space="preserve"> </w:t>
            </w:r>
          </w:p>
          <w:p w:rsidR="00B92237" w:rsidRPr="00B92237" w:rsidRDefault="00B92237" w:rsidP="0056382F">
            <w:pPr>
              <w:rPr>
                <w:sz w:val="22"/>
                <w:lang w:val="en-US"/>
              </w:rPr>
            </w:pPr>
            <w:proofErr w:type="spellStart"/>
            <w:r w:rsidRPr="00B92237">
              <w:rPr>
                <w:sz w:val="22"/>
                <w:lang w:val="en-US"/>
              </w:rPr>
              <w:t>Kurmakyzy</w:t>
            </w:r>
            <w:proofErr w:type="spellEnd"/>
            <w:r w:rsidRPr="00B92237">
              <w:rPr>
                <w:sz w:val="22"/>
                <w:lang w:val="en-US"/>
              </w:rPr>
              <w:t xml:space="preserve"> R.</w:t>
            </w:r>
          </w:p>
        </w:tc>
        <w:tc>
          <w:tcPr>
            <w:tcW w:w="1417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rFonts w:eastAsia="Times New Roman"/>
                <w:spacing w:val="2"/>
                <w:sz w:val="22"/>
              </w:rPr>
              <w:t>соавтор</w:t>
            </w:r>
          </w:p>
        </w:tc>
      </w:tr>
      <w:tr w:rsidR="00B92237" w:rsidRPr="00A71E45" w:rsidTr="00BF7237">
        <w:tc>
          <w:tcPr>
            <w:tcW w:w="534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lastRenderedPageBreak/>
              <w:t>1</w:t>
            </w:r>
          </w:p>
        </w:tc>
        <w:tc>
          <w:tcPr>
            <w:tcW w:w="3118" w:type="dxa"/>
          </w:tcPr>
          <w:p w:rsidR="00B92237" w:rsidRPr="00B92237" w:rsidRDefault="00B92237" w:rsidP="00B92237">
            <w:pPr>
              <w:spacing w:line="20" w:lineRule="atLeast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2</w:t>
            </w:r>
          </w:p>
        </w:tc>
        <w:tc>
          <w:tcPr>
            <w:tcW w:w="1032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3</w:t>
            </w:r>
          </w:p>
        </w:tc>
        <w:tc>
          <w:tcPr>
            <w:tcW w:w="2087" w:type="dxa"/>
          </w:tcPr>
          <w:p w:rsidR="00B92237" w:rsidRPr="00B92237" w:rsidRDefault="00B92237" w:rsidP="0056382F">
            <w:pPr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4</w:t>
            </w:r>
          </w:p>
        </w:tc>
        <w:tc>
          <w:tcPr>
            <w:tcW w:w="1984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6</w:t>
            </w:r>
          </w:p>
        </w:tc>
        <w:tc>
          <w:tcPr>
            <w:tcW w:w="1418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7</w:t>
            </w:r>
          </w:p>
        </w:tc>
        <w:tc>
          <w:tcPr>
            <w:tcW w:w="2268" w:type="dxa"/>
          </w:tcPr>
          <w:p w:rsidR="00B92237" w:rsidRPr="00B92237" w:rsidRDefault="00B92237" w:rsidP="00B92237">
            <w:pPr>
              <w:spacing w:line="20" w:lineRule="atLeast"/>
              <w:rPr>
                <w:color w:val="181512"/>
                <w:sz w:val="22"/>
                <w:lang w:val="en-US" w:eastAsia="zh-CN"/>
              </w:rPr>
            </w:pPr>
            <w:r w:rsidRPr="00B92237">
              <w:rPr>
                <w:color w:val="181512"/>
                <w:sz w:val="22"/>
                <w:lang w:val="en-US" w:eastAsia="zh-CN"/>
              </w:rPr>
              <w:t>8</w:t>
            </w:r>
          </w:p>
        </w:tc>
        <w:tc>
          <w:tcPr>
            <w:tcW w:w="1417" w:type="dxa"/>
          </w:tcPr>
          <w:p w:rsidR="00B92237" w:rsidRPr="00B92237" w:rsidRDefault="00B92237" w:rsidP="00B92237">
            <w:pPr>
              <w:jc w:val="center"/>
              <w:rPr>
                <w:rFonts w:eastAsia="Times New Roman"/>
                <w:spacing w:val="2"/>
                <w:sz w:val="22"/>
                <w:lang w:val="en-US"/>
              </w:rPr>
            </w:pPr>
            <w:r w:rsidRPr="00B92237">
              <w:rPr>
                <w:rFonts w:eastAsia="Times New Roman"/>
                <w:spacing w:val="2"/>
                <w:sz w:val="22"/>
                <w:lang w:val="en-US"/>
              </w:rPr>
              <w:t>9</w:t>
            </w:r>
          </w:p>
        </w:tc>
      </w:tr>
      <w:tr w:rsidR="00B92237" w:rsidRPr="00A71E45" w:rsidTr="00BF7237">
        <w:tc>
          <w:tcPr>
            <w:tcW w:w="534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5</w:t>
            </w:r>
          </w:p>
        </w:tc>
        <w:tc>
          <w:tcPr>
            <w:tcW w:w="3118" w:type="dxa"/>
          </w:tcPr>
          <w:p w:rsidR="00B92237" w:rsidRPr="00B92237" w:rsidRDefault="00B92237" w:rsidP="00B92237">
            <w:pPr>
              <w:spacing w:line="20" w:lineRule="atLeast"/>
              <w:rPr>
                <w:sz w:val="22"/>
                <w:lang w:val="kk-KZ"/>
              </w:rPr>
            </w:pPr>
            <w:r w:rsidRPr="00B92237">
              <w:rPr>
                <w:sz w:val="22"/>
                <w:lang w:val="kk-KZ"/>
              </w:rPr>
              <w:t xml:space="preserve">Catalytic oxidation of 4-methylpyridine on modified vanadium-oxide catalysts 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kk-KZ"/>
              </w:rPr>
            </w:pPr>
          </w:p>
        </w:tc>
        <w:tc>
          <w:tcPr>
            <w:tcW w:w="1032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bCs/>
                <w:sz w:val="22"/>
                <w:lang w:val="en-US"/>
              </w:rPr>
              <w:t>Article</w:t>
            </w:r>
          </w:p>
        </w:tc>
        <w:tc>
          <w:tcPr>
            <w:tcW w:w="2087" w:type="dxa"/>
          </w:tcPr>
          <w:p w:rsidR="00B92237" w:rsidRPr="00B92237" w:rsidRDefault="00B92237" w:rsidP="0056382F">
            <w:pPr>
              <w:rPr>
                <w:sz w:val="22"/>
                <w:lang w:val="en-US"/>
              </w:rPr>
            </w:pPr>
            <w:r w:rsidRPr="00B92237">
              <w:rPr>
                <w:sz w:val="22"/>
                <w:lang w:val="kk-KZ"/>
              </w:rPr>
              <w:t xml:space="preserve">Iran. J. Chem. Chem. Eng. – </w:t>
            </w:r>
            <w:r w:rsidRPr="00B92237">
              <w:rPr>
                <w:bCs/>
                <w:sz w:val="22"/>
                <w:lang w:val="en-US"/>
              </w:rPr>
              <w:t>Article 9</w:t>
            </w:r>
            <w:r w:rsidRPr="00B92237">
              <w:rPr>
                <w:sz w:val="22"/>
                <w:lang w:val="en-US"/>
              </w:rPr>
              <w:t xml:space="preserve">, </w:t>
            </w:r>
            <w:hyperlink r:id="rId12" w:history="1">
              <w:r w:rsidRPr="00B92237">
                <w:rPr>
                  <w:rStyle w:val="a4"/>
                  <w:color w:val="auto"/>
                  <w:sz w:val="22"/>
                  <w:u w:val="none"/>
                  <w:lang w:val="en-US"/>
                </w:rPr>
                <w:t>Volume 37, Issue 3 - Serial Number 89</w:t>
              </w:r>
            </w:hyperlink>
            <w:r w:rsidRPr="00B92237">
              <w:rPr>
                <w:sz w:val="22"/>
                <w:lang w:val="en-US"/>
              </w:rPr>
              <w:t>, May and June 2018, Page 81-89</w:t>
            </w:r>
          </w:p>
          <w:p w:rsidR="00B92237" w:rsidRPr="00B92237" w:rsidRDefault="00B92237" w:rsidP="0056382F">
            <w:pPr>
              <w:rPr>
                <w:sz w:val="22"/>
                <w:lang w:val="en-US"/>
              </w:rPr>
            </w:pPr>
            <w:r w:rsidRPr="00B92237">
              <w:rPr>
                <w:bCs/>
                <w:sz w:val="22"/>
                <w:lang w:val="en-US"/>
              </w:rPr>
              <w:t>DOI:</w:t>
            </w:r>
            <w:r w:rsidRPr="00B92237">
              <w:rPr>
                <w:b/>
                <w:bCs/>
                <w:sz w:val="22"/>
                <w:lang w:val="en-US"/>
              </w:rPr>
              <w:t xml:space="preserve"> </w:t>
            </w:r>
            <w:hyperlink r:id="rId13" w:history="1">
              <w:r w:rsidRPr="00B92237">
                <w:rPr>
                  <w:rStyle w:val="a4"/>
                  <w:color w:val="auto"/>
                  <w:sz w:val="22"/>
                  <w:u w:val="none"/>
                </w:rPr>
                <w:t>10.30492/ijcce.2018.30920</w:t>
              </w:r>
            </w:hyperlink>
          </w:p>
        </w:tc>
        <w:tc>
          <w:tcPr>
            <w:tcW w:w="1984" w:type="dxa"/>
          </w:tcPr>
          <w:p w:rsidR="00B92237" w:rsidRPr="00B92237" w:rsidRDefault="00B92237" w:rsidP="00B92237">
            <w:pPr>
              <w:jc w:val="center"/>
              <w:rPr>
                <w:rStyle w:val="st1"/>
                <w:sz w:val="22"/>
                <w:lang w:val="en-US"/>
              </w:rPr>
            </w:pPr>
            <w:r w:rsidRPr="00B92237">
              <w:rPr>
                <w:rStyle w:val="a8"/>
                <w:b w:val="0"/>
                <w:sz w:val="22"/>
                <w:lang w:val="en-US"/>
              </w:rPr>
              <w:t>Impact Factor</w:t>
            </w:r>
            <w:r w:rsidRPr="00B92237">
              <w:rPr>
                <w:rStyle w:val="st1"/>
                <w:sz w:val="22"/>
                <w:lang w:val="en-US"/>
              </w:rPr>
              <w:t xml:space="preserve">– </w:t>
            </w:r>
            <w:r w:rsidRPr="00B92237">
              <w:rPr>
                <w:sz w:val="22"/>
                <w:lang w:val="en-US"/>
              </w:rPr>
              <w:t>0,759</w:t>
            </w:r>
            <w:r w:rsidRPr="00B92237">
              <w:rPr>
                <w:rStyle w:val="st1"/>
                <w:sz w:val="22"/>
                <w:lang w:val="en-US"/>
              </w:rPr>
              <w:t xml:space="preserve"> (2020),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Quartiles Q4,</w:t>
            </w:r>
          </w:p>
          <w:p w:rsidR="00B92237" w:rsidRPr="00B92237" w:rsidRDefault="00B92237" w:rsidP="0056382F">
            <w:pPr>
              <w:rPr>
                <w:sz w:val="22"/>
                <w:lang w:val="en-US"/>
              </w:rPr>
            </w:pPr>
            <w:proofErr w:type="spellStart"/>
            <w:proofErr w:type="gramStart"/>
            <w:r w:rsidRPr="00B92237">
              <w:rPr>
                <w:sz w:val="22"/>
              </w:rPr>
              <w:t>Са</w:t>
            </w:r>
            <w:proofErr w:type="gramEnd"/>
            <w:r w:rsidRPr="00B92237">
              <w:rPr>
                <w:sz w:val="22"/>
                <w:lang w:val="en-US"/>
              </w:rPr>
              <w:t>tegory</w:t>
            </w:r>
            <w:proofErr w:type="spellEnd"/>
            <w:r w:rsidRPr="00B92237">
              <w:rPr>
                <w:sz w:val="22"/>
                <w:lang w:val="en-US"/>
              </w:rPr>
              <w:t xml:space="preserve"> Rank Chemistry</w:t>
            </w:r>
          </w:p>
          <w:p w:rsidR="00B92237" w:rsidRPr="00B92237" w:rsidRDefault="00B92237" w:rsidP="00B92237">
            <w:pPr>
              <w:ind w:right="-108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miscellaneous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162/179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Chemistry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Engineering 125/143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https://www.webofscience.com/wos/woscc/full-record/WOS:000469278200009</w:t>
            </w:r>
          </w:p>
        </w:tc>
        <w:tc>
          <w:tcPr>
            <w:tcW w:w="1418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1,1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30%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General Chemistry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Engineering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https://www.scopus.com/sourceid/24128</w:t>
            </w:r>
          </w:p>
        </w:tc>
        <w:tc>
          <w:tcPr>
            <w:tcW w:w="2268" w:type="dxa"/>
          </w:tcPr>
          <w:p w:rsidR="00B92237" w:rsidRPr="00B92237" w:rsidRDefault="00B92237" w:rsidP="00B92237">
            <w:pPr>
              <w:spacing w:line="20" w:lineRule="atLeast"/>
              <w:rPr>
                <w:color w:val="181512"/>
                <w:sz w:val="22"/>
                <w:lang w:val="en-US" w:eastAsia="zh-CN"/>
              </w:rPr>
            </w:pPr>
            <w:proofErr w:type="spellStart"/>
            <w:r w:rsidRPr="00B92237">
              <w:rPr>
                <w:color w:val="181512"/>
                <w:sz w:val="22"/>
                <w:lang w:val="en-US" w:eastAsia="zh-CN"/>
              </w:rPr>
              <w:t>Vorobyev</w:t>
            </w:r>
            <w:proofErr w:type="spellEnd"/>
            <w:r w:rsidRPr="00B92237">
              <w:rPr>
                <w:color w:val="181512"/>
                <w:sz w:val="22"/>
                <w:lang w:val="en-US" w:eastAsia="zh-CN"/>
              </w:rPr>
              <w:t xml:space="preserve"> P.,</w:t>
            </w:r>
          </w:p>
          <w:p w:rsidR="00B92237" w:rsidRPr="00B92237" w:rsidRDefault="00B92237" w:rsidP="00B92237">
            <w:pPr>
              <w:spacing w:line="20" w:lineRule="atLeast"/>
              <w:rPr>
                <w:sz w:val="22"/>
                <w:lang w:val="en-US"/>
              </w:rPr>
            </w:pPr>
            <w:proofErr w:type="spellStart"/>
            <w:r w:rsidRPr="00B92237">
              <w:rPr>
                <w:sz w:val="22"/>
                <w:lang w:val="en-US"/>
              </w:rPr>
              <w:t>Michailovskaya</w:t>
            </w:r>
            <w:proofErr w:type="spellEnd"/>
            <w:r w:rsidRPr="00B92237">
              <w:rPr>
                <w:sz w:val="22"/>
                <w:lang w:val="en-US"/>
              </w:rPr>
              <w:t xml:space="preserve"> T.</w:t>
            </w:r>
          </w:p>
          <w:p w:rsidR="00B92237" w:rsidRPr="00B92237" w:rsidRDefault="00B92237" w:rsidP="00B92237">
            <w:pPr>
              <w:spacing w:line="20" w:lineRule="atLeast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 xml:space="preserve"> </w:t>
            </w:r>
            <w:proofErr w:type="spellStart"/>
            <w:r w:rsidRPr="00B92237">
              <w:rPr>
                <w:sz w:val="22"/>
                <w:lang w:val="en-US"/>
              </w:rPr>
              <w:t>Yugay</w:t>
            </w:r>
            <w:proofErr w:type="spellEnd"/>
            <w:r w:rsidRPr="00B92237">
              <w:rPr>
                <w:sz w:val="22"/>
                <w:lang w:val="en-US"/>
              </w:rPr>
              <w:t xml:space="preserve"> O.,</w:t>
            </w:r>
          </w:p>
          <w:p w:rsidR="00B92237" w:rsidRPr="00B92237" w:rsidRDefault="00B92237" w:rsidP="00B92237">
            <w:pPr>
              <w:spacing w:line="20" w:lineRule="atLeast"/>
              <w:rPr>
                <w:sz w:val="22"/>
                <w:lang w:val="en-US"/>
              </w:rPr>
            </w:pPr>
            <w:proofErr w:type="spellStart"/>
            <w:r w:rsidRPr="00B92237">
              <w:rPr>
                <w:sz w:val="22"/>
                <w:u w:val="single"/>
                <w:lang w:val="en-US"/>
              </w:rPr>
              <w:t>Serebryanskaya</w:t>
            </w:r>
            <w:proofErr w:type="spellEnd"/>
            <w:r w:rsidRPr="00B92237">
              <w:rPr>
                <w:sz w:val="22"/>
                <w:u w:val="single"/>
                <w:lang w:val="en-US"/>
              </w:rPr>
              <w:t xml:space="preserve"> A.</w:t>
            </w:r>
          </w:p>
          <w:p w:rsidR="00B92237" w:rsidRPr="00B92237" w:rsidRDefault="00B92237" w:rsidP="00B92237">
            <w:pPr>
              <w:spacing w:line="20" w:lineRule="atLeast"/>
              <w:rPr>
                <w:sz w:val="22"/>
                <w:lang w:val="en-US"/>
              </w:rPr>
            </w:pPr>
            <w:proofErr w:type="spellStart"/>
            <w:r w:rsidRPr="00B92237">
              <w:rPr>
                <w:sz w:val="22"/>
                <w:lang w:val="en-US"/>
              </w:rPr>
              <w:t>Chuhno</w:t>
            </w:r>
            <w:proofErr w:type="spellEnd"/>
            <w:r w:rsidRPr="00B92237">
              <w:rPr>
                <w:sz w:val="22"/>
                <w:lang w:val="en-US"/>
              </w:rPr>
              <w:t xml:space="preserve"> N.</w:t>
            </w:r>
            <w:r w:rsidRPr="00B92237">
              <w:rPr>
                <w:color w:val="181512"/>
                <w:sz w:val="22"/>
                <w:lang w:val="en-US" w:eastAsia="zh-CN"/>
              </w:rPr>
              <w:t>,</w:t>
            </w:r>
            <w:r w:rsidRPr="00B92237">
              <w:rPr>
                <w:sz w:val="22"/>
                <w:lang w:val="en-US"/>
              </w:rPr>
              <w:t xml:space="preserve"> </w:t>
            </w:r>
          </w:p>
          <w:p w:rsidR="00B92237" w:rsidRPr="00B92237" w:rsidRDefault="00B92237" w:rsidP="0056382F">
            <w:pPr>
              <w:rPr>
                <w:sz w:val="22"/>
                <w:lang w:val="en-US"/>
              </w:rPr>
            </w:pPr>
            <w:proofErr w:type="spellStart"/>
            <w:r w:rsidRPr="00B92237">
              <w:rPr>
                <w:sz w:val="22"/>
                <w:lang w:val="en-US"/>
              </w:rPr>
              <w:t>Imangazy</w:t>
            </w:r>
            <w:proofErr w:type="spellEnd"/>
            <w:r w:rsidRPr="00B92237">
              <w:rPr>
                <w:sz w:val="22"/>
                <w:lang w:val="en-US"/>
              </w:rPr>
              <w:t xml:space="preserve"> A.</w:t>
            </w:r>
          </w:p>
        </w:tc>
        <w:tc>
          <w:tcPr>
            <w:tcW w:w="1417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rFonts w:eastAsia="Times New Roman"/>
                <w:spacing w:val="2"/>
                <w:sz w:val="22"/>
              </w:rPr>
              <w:t>соавтор</w:t>
            </w:r>
          </w:p>
        </w:tc>
      </w:tr>
      <w:tr w:rsidR="00B92237" w:rsidRPr="00B62FA1" w:rsidTr="00BF7237">
        <w:tc>
          <w:tcPr>
            <w:tcW w:w="534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6</w:t>
            </w:r>
          </w:p>
        </w:tc>
        <w:tc>
          <w:tcPr>
            <w:tcW w:w="3118" w:type="dxa"/>
          </w:tcPr>
          <w:p w:rsidR="00B92237" w:rsidRPr="00B92237" w:rsidRDefault="00B92237" w:rsidP="0056382F">
            <w:pPr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 xml:space="preserve">Oxidative </w:t>
            </w:r>
            <w:proofErr w:type="spellStart"/>
            <w:r w:rsidRPr="00B92237">
              <w:rPr>
                <w:sz w:val="22"/>
                <w:lang w:val="en-US"/>
              </w:rPr>
              <w:t>ammonolysis</w:t>
            </w:r>
            <w:proofErr w:type="spellEnd"/>
            <w:r w:rsidRPr="00B92237">
              <w:rPr>
                <w:color w:val="000000"/>
                <w:sz w:val="22"/>
                <w:lang w:val="en-US"/>
              </w:rPr>
              <w:t xml:space="preserve"> of  </w:t>
            </w:r>
            <w:r w:rsidRPr="00B92237">
              <w:rPr>
                <w:sz w:val="22"/>
                <w:lang w:val="en-US"/>
              </w:rPr>
              <w:t xml:space="preserve">3,4-Lutidine on vanadium oxide catalysts </w:t>
            </w:r>
          </w:p>
          <w:p w:rsidR="00B92237" w:rsidRPr="00B92237" w:rsidRDefault="00B92237" w:rsidP="0056382F">
            <w:pPr>
              <w:rPr>
                <w:sz w:val="22"/>
                <w:lang w:val="en-US"/>
              </w:rPr>
            </w:pPr>
          </w:p>
        </w:tc>
        <w:tc>
          <w:tcPr>
            <w:tcW w:w="1032" w:type="dxa"/>
          </w:tcPr>
          <w:p w:rsidR="00B92237" w:rsidRPr="00B92237" w:rsidRDefault="00B92237" w:rsidP="0056382F">
            <w:pPr>
              <w:rPr>
                <w:bCs/>
                <w:sz w:val="22"/>
                <w:lang w:val="en-US"/>
              </w:rPr>
            </w:pPr>
            <w:r w:rsidRPr="00B92237">
              <w:rPr>
                <w:bCs/>
                <w:sz w:val="22"/>
                <w:lang w:val="en-US"/>
              </w:rPr>
              <w:t>Article</w:t>
            </w:r>
          </w:p>
        </w:tc>
        <w:tc>
          <w:tcPr>
            <w:tcW w:w="2087" w:type="dxa"/>
          </w:tcPr>
          <w:p w:rsidR="00B92237" w:rsidRPr="00E93AF7" w:rsidRDefault="00B92237" w:rsidP="0056382F">
            <w:pPr>
              <w:rPr>
                <w:sz w:val="22"/>
                <w:lang w:val="en-US"/>
              </w:rPr>
            </w:pPr>
            <w:r w:rsidRPr="00E93AF7">
              <w:rPr>
                <w:iCs/>
                <w:sz w:val="22"/>
                <w:lang w:val="en-US"/>
              </w:rPr>
              <w:t>J. Serb. Chem. Soc. – 2020,</w:t>
            </w:r>
            <w:r w:rsidRPr="00E93AF7">
              <w:rPr>
                <w:sz w:val="22"/>
                <w:lang w:val="en-US"/>
              </w:rPr>
              <w:t xml:space="preserve"> </w:t>
            </w:r>
            <w:hyperlink r:id="rId14" w:history="1">
              <w:r w:rsidRPr="00E93AF7">
                <w:rPr>
                  <w:bCs/>
                  <w:sz w:val="22"/>
                  <w:lang w:val="en-US"/>
                </w:rPr>
                <w:t>Vol. 85, № 4</w:t>
              </w:r>
            </w:hyperlink>
            <w:r w:rsidRPr="00E93AF7">
              <w:rPr>
                <w:sz w:val="22"/>
                <w:lang w:val="en-US"/>
              </w:rPr>
              <w:t xml:space="preserve">, </w:t>
            </w:r>
            <w:r w:rsidRPr="00E93AF7">
              <w:rPr>
                <w:sz w:val="22"/>
              </w:rPr>
              <w:t>Р</w:t>
            </w:r>
            <w:r w:rsidRPr="00E93AF7">
              <w:rPr>
                <w:sz w:val="22"/>
                <w:lang w:val="en-US"/>
              </w:rPr>
              <w:t>.427-437</w:t>
            </w:r>
          </w:p>
          <w:p w:rsidR="00B92237" w:rsidRPr="00E93AF7" w:rsidRDefault="00A92513" w:rsidP="0056382F">
            <w:pPr>
              <w:rPr>
                <w:iCs/>
                <w:sz w:val="22"/>
                <w:lang w:val="en-US"/>
              </w:rPr>
            </w:pPr>
            <w:hyperlink r:id="rId15" w:history="1">
              <w:r w:rsidR="00B92237" w:rsidRPr="00E93AF7">
                <w:rPr>
                  <w:sz w:val="22"/>
                  <w:lang w:val="en-US"/>
                </w:rPr>
                <w:t>https://doi.org/10.2298/JSC180807107V</w:t>
              </w:r>
            </w:hyperlink>
          </w:p>
          <w:p w:rsidR="00B92237" w:rsidRPr="00E93AF7" w:rsidRDefault="00B92237" w:rsidP="0056382F">
            <w:pPr>
              <w:rPr>
                <w:sz w:val="22"/>
                <w:lang w:val="en-US"/>
              </w:rPr>
            </w:pPr>
          </w:p>
        </w:tc>
        <w:tc>
          <w:tcPr>
            <w:tcW w:w="1984" w:type="dxa"/>
          </w:tcPr>
          <w:p w:rsidR="00B92237" w:rsidRPr="00B92237" w:rsidRDefault="00B92237" w:rsidP="00B92237">
            <w:pPr>
              <w:jc w:val="center"/>
              <w:rPr>
                <w:rStyle w:val="st1"/>
                <w:sz w:val="22"/>
                <w:lang w:val="en-US"/>
              </w:rPr>
            </w:pPr>
            <w:r w:rsidRPr="00B92237">
              <w:rPr>
                <w:rStyle w:val="a8"/>
                <w:b w:val="0"/>
                <w:sz w:val="22"/>
                <w:lang w:val="en-US"/>
              </w:rPr>
              <w:t>Impact Factor</w:t>
            </w:r>
            <w:r w:rsidRPr="00B92237">
              <w:rPr>
                <w:rStyle w:val="st1"/>
                <w:sz w:val="22"/>
                <w:lang w:val="en-US"/>
              </w:rPr>
              <w:t xml:space="preserve"> – </w:t>
            </w:r>
            <w:r w:rsidRPr="00B92237">
              <w:rPr>
                <w:sz w:val="22"/>
                <w:lang w:val="en-US"/>
              </w:rPr>
              <w:t>1,24</w:t>
            </w:r>
            <w:r w:rsidRPr="00B92237">
              <w:rPr>
                <w:rStyle w:val="st1"/>
                <w:sz w:val="22"/>
                <w:lang w:val="en-US"/>
              </w:rPr>
              <w:t xml:space="preserve"> (2020),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Quartiles Q4,</w:t>
            </w:r>
          </w:p>
          <w:p w:rsidR="00B92237" w:rsidRDefault="00B92237" w:rsidP="00B92237">
            <w:pPr>
              <w:jc w:val="center"/>
              <w:rPr>
                <w:sz w:val="22"/>
                <w:lang w:val="en-US"/>
              </w:rPr>
            </w:pPr>
            <w:proofErr w:type="spellStart"/>
            <w:proofErr w:type="gramStart"/>
            <w:r w:rsidRPr="00B92237">
              <w:rPr>
                <w:sz w:val="22"/>
              </w:rPr>
              <w:t>Са</w:t>
            </w:r>
            <w:proofErr w:type="gramEnd"/>
            <w:r w:rsidRPr="00B92237">
              <w:rPr>
                <w:sz w:val="22"/>
                <w:lang w:val="en-US"/>
              </w:rPr>
              <w:t>tegory</w:t>
            </w:r>
            <w:proofErr w:type="spellEnd"/>
            <w:r w:rsidRPr="00B92237">
              <w:rPr>
                <w:sz w:val="22"/>
                <w:lang w:val="en-US"/>
              </w:rPr>
              <w:t xml:space="preserve"> Rank 141/179</w:t>
            </w:r>
          </w:p>
          <w:p w:rsidR="00C977B5" w:rsidRPr="00B92237" w:rsidRDefault="00C977B5" w:rsidP="00B92237">
            <w:pPr>
              <w:jc w:val="center"/>
              <w:rPr>
                <w:sz w:val="22"/>
                <w:lang w:val="en-US"/>
              </w:rPr>
            </w:pPr>
          </w:p>
          <w:p w:rsidR="00B92237" w:rsidRPr="00E93AF7" w:rsidRDefault="00E93AF7" w:rsidP="0056382F">
            <w:pPr>
              <w:rPr>
                <w:sz w:val="22"/>
                <w:lang w:val="en-US"/>
              </w:rPr>
            </w:pPr>
            <w:hyperlink r:id="rId16" w:history="1">
              <w:r w:rsidRPr="00E93AF7">
                <w:rPr>
                  <w:rStyle w:val="a4"/>
                  <w:color w:val="auto"/>
                  <w:sz w:val="22"/>
                  <w:u w:val="none"/>
                  <w:lang w:val="en-US"/>
                </w:rPr>
                <w:t>https://www.webofscience.com/wos/woscc/full-record/</w:t>
              </w:r>
            </w:hyperlink>
            <w:r w:rsidRPr="00E93AF7">
              <w:rPr>
                <w:sz w:val="22"/>
                <w:lang w:val="en-US"/>
              </w:rPr>
              <w:t xml:space="preserve"> </w:t>
            </w:r>
            <w:r w:rsidR="00C977B5" w:rsidRPr="00E93AF7">
              <w:rPr>
                <w:sz w:val="22"/>
                <w:lang w:val="en-US"/>
              </w:rPr>
              <w:t>WOS:000529068400001</w:t>
            </w:r>
          </w:p>
        </w:tc>
        <w:tc>
          <w:tcPr>
            <w:tcW w:w="1418" w:type="dxa"/>
          </w:tcPr>
          <w:p w:rsidR="00B92237" w:rsidRPr="00B92237" w:rsidRDefault="00B92237" w:rsidP="0056382F">
            <w:pPr>
              <w:rPr>
                <w:sz w:val="22"/>
                <w:lang w:val="en-US"/>
              </w:rPr>
            </w:pPr>
          </w:p>
        </w:tc>
        <w:tc>
          <w:tcPr>
            <w:tcW w:w="1701" w:type="dxa"/>
          </w:tcPr>
          <w:p w:rsidR="00B92237" w:rsidRPr="00B92237" w:rsidRDefault="00B92237" w:rsidP="00B92237">
            <w:pPr>
              <w:jc w:val="center"/>
              <w:rPr>
                <w:b/>
                <w:sz w:val="22"/>
                <w:lang w:val="en-US"/>
              </w:rPr>
            </w:pPr>
            <w:r w:rsidRPr="00B92237">
              <w:rPr>
                <w:b/>
                <w:sz w:val="22"/>
                <w:lang w:val="en-US"/>
              </w:rPr>
              <w:t>1,7</w:t>
            </w:r>
          </w:p>
          <w:p w:rsidR="00B92237" w:rsidRPr="00B92237" w:rsidRDefault="00B92237" w:rsidP="00B92237">
            <w:pPr>
              <w:jc w:val="center"/>
              <w:rPr>
                <w:b/>
                <w:sz w:val="22"/>
                <w:lang w:val="en-US"/>
              </w:rPr>
            </w:pPr>
            <w:r w:rsidRPr="00B92237">
              <w:rPr>
                <w:b/>
                <w:sz w:val="22"/>
                <w:lang w:val="en-US"/>
              </w:rPr>
              <w:t>41%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233/398</w:t>
            </w:r>
          </w:p>
          <w:p w:rsid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General Chemistry</w:t>
            </w: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</w:p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sz w:val="22"/>
                <w:lang w:val="en-US"/>
              </w:rPr>
              <w:t>https://www.scopus.com/sourceid/21535</w:t>
            </w:r>
          </w:p>
        </w:tc>
        <w:tc>
          <w:tcPr>
            <w:tcW w:w="2268" w:type="dxa"/>
          </w:tcPr>
          <w:p w:rsidR="00B92237" w:rsidRPr="00B92237" w:rsidRDefault="00B92237" w:rsidP="0056382F">
            <w:pPr>
              <w:rPr>
                <w:spacing w:val="-2"/>
                <w:sz w:val="22"/>
                <w:lang w:val="en-US"/>
              </w:rPr>
            </w:pPr>
            <w:proofErr w:type="spellStart"/>
            <w:r w:rsidRPr="00B92237">
              <w:rPr>
                <w:spacing w:val="-2"/>
                <w:sz w:val="22"/>
                <w:lang w:val="en-US"/>
              </w:rPr>
              <w:t>Vorobyev</w:t>
            </w:r>
            <w:proofErr w:type="spellEnd"/>
            <w:r w:rsidRPr="00B92237">
              <w:rPr>
                <w:spacing w:val="-2"/>
                <w:sz w:val="22"/>
                <w:lang w:val="en-US"/>
              </w:rPr>
              <w:t xml:space="preserve"> P.,</w:t>
            </w:r>
          </w:p>
          <w:p w:rsidR="00B92237" w:rsidRPr="00B92237" w:rsidRDefault="00B92237" w:rsidP="0056382F">
            <w:pPr>
              <w:rPr>
                <w:spacing w:val="-2"/>
                <w:sz w:val="22"/>
                <w:lang w:val="en-US"/>
              </w:rPr>
            </w:pPr>
            <w:proofErr w:type="spellStart"/>
            <w:r w:rsidRPr="00B92237">
              <w:rPr>
                <w:sz w:val="22"/>
                <w:u w:val="single"/>
                <w:lang w:val="en-US"/>
              </w:rPr>
              <w:t>Serebryanskaya</w:t>
            </w:r>
            <w:proofErr w:type="spellEnd"/>
            <w:r w:rsidRPr="00B92237">
              <w:rPr>
                <w:sz w:val="22"/>
                <w:u w:val="single"/>
                <w:lang w:val="en-US"/>
              </w:rPr>
              <w:t xml:space="preserve"> </w:t>
            </w:r>
            <w:r w:rsidRPr="00B92237">
              <w:rPr>
                <w:sz w:val="22"/>
                <w:u w:val="single"/>
              </w:rPr>
              <w:t>А</w:t>
            </w:r>
            <w:r w:rsidRPr="00B92237">
              <w:rPr>
                <w:sz w:val="22"/>
                <w:u w:val="single"/>
                <w:lang w:val="en-US"/>
              </w:rPr>
              <w:t>.,</w:t>
            </w:r>
          </w:p>
          <w:p w:rsidR="00B92237" w:rsidRPr="00B92237" w:rsidRDefault="00B92237" w:rsidP="0056382F">
            <w:pPr>
              <w:rPr>
                <w:spacing w:val="-2"/>
                <w:sz w:val="22"/>
                <w:lang w:val="en-US"/>
              </w:rPr>
            </w:pPr>
            <w:proofErr w:type="spellStart"/>
            <w:r w:rsidRPr="00B92237">
              <w:rPr>
                <w:spacing w:val="-2"/>
                <w:sz w:val="22"/>
                <w:lang w:val="en-US"/>
              </w:rPr>
              <w:t>Yugay</w:t>
            </w:r>
            <w:proofErr w:type="spellEnd"/>
            <w:r w:rsidRPr="00B92237">
              <w:rPr>
                <w:spacing w:val="-2"/>
                <w:sz w:val="22"/>
                <w:lang w:val="en-US"/>
              </w:rPr>
              <w:t xml:space="preserve"> O.,</w:t>
            </w:r>
          </w:p>
          <w:p w:rsidR="00B92237" w:rsidRPr="00B92237" w:rsidRDefault="00B92237" w:rsidP="0056382F">
            <w:pPr>
              <w:rPr>
                <w:sz w:val="22"/>
                <w:lang w:val="en-US"/>
              </w:rPr>
            </w:pPr>
            <w:proofErr w:type="spellStart"/>
            <w:r w:rsidRPr="00B92237">
              <w:rPr>
                <w:spacing w:val="-2"/>
                <w:sz w:val="22"/>
                <w:lang w:val="en-US"/>
              </w:rPr>
              <w:t>Mikhailovskaya</w:t>
            </w:r>
            <w:proofErr w:type="spellEnd"/>
            <w:r w:rsidRPr="00B92237">
              <w:rPr>
                <w:spacing w:val="-2"/>
                <w:sz w:val="22"/>
                <w:lang w:val="en-US"/>
              </w:rPr>
              <w:t xml:space="preserve"> T.</w:t>
            </w:r>
          </w:p>
        </w:tc>
        <w:tc>
          <w:tcPr>
            <w:tcW w:w="1417" w:type="dxa"/>
          </w:tcPr>
          <w:p w:rsidR="00B92237" w:rsidRPr="00B92237" w:rsidRDefault="00B92237" w:rsidP="00B92237">
            <w:pPr>
              <w:jc w:val="center"/>
              <w:rPr>
                <w:sz w:val="22"/>
                <w:lang w:val="en-US"/>
              </w:rPr>
            </w:pPr>
            <w:r w:rsidRPr="00B92237">
              <w:rPr>
                <w:rFonts w:eastAsia="Times New Roman"/>
                <w:spacing w:val="2"/>
                <w:sz w:val="22"/>
              </w:rPr>
              <w:t>соавтор</w:t>
            </w:r>
          </w:p>
        </w:tc>
      </w:tr>
    </w:tbl>
    <w:p w:rsidR="00B92237" w:rsidRDefault="00B92237" w:rsidP="00B9223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</w:p>
    <w:p w:rsidR="00C977B5" w:rsidRDefault="00B92237" w:rsidP="00B9223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</w:p>
    <w:p w:rsidR="00B92237" w:rsidRPr="00E139ED" w:rsidRDefault="00C977B5" w:rsidP="00B92237">
      <w:pPr>
        <w:rPr>
          <w:sz w:val="24"/>
          <w:szCs w:val="24"/>
        </w:rPr>
      </w:pPr>
      <w:r w:rsidRPr="00A80268">
        <w:rPr>
          <w:sz w:val="24"/>
          <w:szCs w:val="24"/>
        </w:rPr>
        <w:t xml:space="preserve">           </w:t>
      </w:r>
      <w:r w:rsidR="00B92237" w:rsidRPr="00A80268">
        <w:rPr>
          <w:sz w:val="24"/>
          <w:szCs w:val="24"/>
        </w:rPr>
        <w:t xml:space="preserve"> </w:t>
      </w:r>
      <w:r w:rsidR="00B92237" w:rsidRPr="00340791">
        <w:rPr>
          <w:sz w:val="24"/>
          <w:szCs w:val="24"/>
        </w:rPr>
        <w:t xml:space="preserve">Автор                                                                           </w:t>
      </w:r>
      <w:r w:rsidR="00B92237">
        <w:rPr>
          <w:sz w:val="24"/>
          <w:szCs w:val="24"/>
        </w:rPr>
        <w:t>к.х.н.</w:t>
      </w:r>
      <w:r w:rsidR="00B92237" w:rsidRPr="00340791">
        <w:rPr>
          <w:sz w:val="24"/>
          <w:szCs w:val="24"/>
        </w:rPr>
        <w:t xml:space="preserve">  Серебрянская А.П.</w:t>
      </w:r>
    </w:p>
    <w:p w:rsidR="00B92237" w:rsidRPr="00E139ED" w:rsidRDefault="00B92237" w:rsidP="00B92237">
      <w:pPr>
        <w:rPr>
          <w:sz w:val="24"/>
          <w:szCs w:val="24"/>
        </w:rPr>
      </w:pPr>
    </w:p>
    <w:p w:rsidR="00B92237" w:rsidRPr="00171971" w:rsidRDefault="00B92237" w:rsidP="00B92237">
      <w:r w:rsidRPr="0034079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A8026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340791">
        <w:rPr>
          <w:sz w:val="24"/>
          <w:szCs w:val="24"/>
        </w:rPr>
        <w:t xml:space="preserve">Ученый секретарь   </w:t>
      </w:r>
      <w:r>
        <w:rPr>
          <w:sz w:val="24"/>
          <w:szCs w:val="24"/>
        </w:rPr>
        <w:t xml:space="preserve">                                                  </w:t>
      </w:r>
      <w:r w:rsidRPr="00340791">
        <w:rPr>
          <w:sz w:val="24"/>
          <w:szCs w:val="24"/>
        </w:rPr>
        <w:t xml:space="preserve"> </w:t>
      </w:r>
      <w:r w:rsidRPr="006623A8">
        <w:rPr>
          <w:color w:val="000000"/>
          <w:sz w:val="24"/>
          <w:szCs w:val="24"/>
        </w:rPr>
        <w:t xml:space="preserve">член-корр. НАН РК </w:t>
      </w:r>
      <w:r>
        <w:rPr>
          <w:color w:val="000000"/>
          <w:sz w:val="24"/>
          <w:szCs w:val="24"/>
        </w:rPr>
        <w:t xml:space="preserve">     </w:t>
      </w:r>
      <w:proofErr w:type="spellStart"/>
      <w:r w:rsidRPr="006623A8">
        <w:rPr>
          <w:color w:val="000000"/>
          <w:sz w:val="24"/>
          <w:szCs w:val="24"/>
        </w:rPr>
        <w:t>Абсадыков</w:t>
      </w:r>
      <w:proofErr w:type="spellEnd"/>
      <w:r w:rsidRPr="006623A8">
        <w:rPr>
          <w:color w:val="000000"/>
          <w:sz w:val="24"/>
          <w:szCs w:val="24"/>
        </w:rPr>
        <w:t xml:space="preserve">   Б.Н.</w:t>
      </w:r>
    </w:p>
    <w:p w:rsidR="00B92237" w:rsidRPr="00171971" w:rsidRDefault="00B92237" w:rsidP="00B92237"/>
    <w:p w:rsidR="00242EC6" w:rsidRPr="00B92237" w:rsidRDefault="00242EC6" w:rsidP="00C86B66">
      <w:pPr>
        <w:jc w:val="center"/>
      </w:pPr>
    </w:p>
    <w:sectPr w:rsidR="00242EC6" w:rsidRPr="00B92237" w:rsidSect="00B92237">
      <w:pgSz w:w="16838" w:h="11906" w:orient="landscape"/>
      <w:pgMar w:top="1531" w:right="510" w:bottom="510" w:left="79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7FF5"/>
    <w:multiLevelType w:val="multilevel"/>
    <w:tmpl w:val="7702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67356"/>
    <w:multiLevelType w:val="multilevel"/>
    <w:tmpl w:val="EECA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825"/>
    <w:rsid w:val="00055974"/>
    <w:rsid w:val="00064825"/>
    <w:rsid w:val="000D4460"/>
    <w:rsid w:val="000E3B8C"/>
    <w:rsid w:val="00105EB6"/>
    <w:rsid w:val="00111E84"/>
    <w:rsid w:val="001571B3"/>
    <w:rsid w:val="00212C7E"/>
    <w:rsid w:val="00221F9E"/>
    <w:rsid w:val="00230047"/>
    <w:rsid w:val="00242EC6"/>
    <w:rsid w:val="002D592E"/>
    <w:rsid w:val="003313FF"/>
    <w:rsid w:val="00380279"/>
    <w:rsid w:val="00386D39"/>
    <w:rsid w:val="003E2DF0"/>
    <w:rsid w:val="00422B51"/>
    <w:rsid w:val="004432AE"/>
    <w:rsid w:val="004B3DBA"/>
    <w:rsid w:val="004D6E0F"/>
    <w:rsid w:val="004F1DC4"/>
    <w:rsid w:val="00536A1E"/>
    <w:rsid w:val="00565B13"/>
    <w:rsid w:val="00576CD0"/>
    <w:rsid w:val="005834F3"/>
    <w:rsid w:val="005878A3"/>
    <w:rsid w:val="00597D43"/>
    <w:rsid w:val="005F4458"/>
    <w:rsid w:val="006C6B43"/>
    <w:rsid w:val="007C5BFA"/>
    <w:rsid w:val="007D7FF3"/>
    <w:rsid w:val="00855BEE"/>
    <w:rsid w:val="0087187F"/>
    <w:rsid w:val="008A201C"/>
    <w:rsid w:val="008D5075"/>
    <w:rsid w:val="008F0FF6"/>
    <w:rsid w:val="008F5CA6"/>
    <w:rsid w:val="00951068"/>
    <w:rsid w:val="009B385B"/>
    <w:rsid w:val="009B7C31"/>
    <w:rsid w:val="009C26BC"/>
    <w:rsid w:val="00A71E45"/>
    <w:rsid w:val="00A80268"/>
    <w:rsid w:val="00A863EA"/>
    <w:rsid w:val="00A92513"/>
    <w:rsid w:val="00AD75EA"/>
    <w:rsid w:val="00AF5D4B"/>
    <w:rsid w:val="00B62FA1"/>
    <w:rsid w:val="00B92237"/>
    <w:rsid w:val="00BD258D"/>
    <w:rsid w:val="00BF7237"/>
    <w:rsid w:val="00C07E4F"/>
    <w:rsid w:val="00C312AC"/>
    <w:rsid w:val="00C44367"/>
    <w:rsid w:val="00C86B66"/>
    <w:rsid w:val="00C977B5"/>
    <w:rsid w:val="00CE0C34"/>
    <w:rsid w:val="00CF6616"/>
    <w:rsid w:val="00D04D37"/>
    <w:rsid w:val="00D05AA0"/>
    <w:rsid w:val="00D151B3"/>
    <w:rsid w:val="00D2377A"/>
    <w:rsid w:val="00DE2A7C"/>
    <w:rsid w:val="00E910BA"/>
    <w:rsid w:val="00E91BC2"/>
    <w:rsid w:val="00E93AF7"/>
    <w:rsid w:val="00E96389"/>
    <w:rsid w:val="00EA59D4"/>
    <w:rsid w:val="00EA61A7"/>
    <w:rsid w:val="00EB2667"/>
    <w:rsid w:val="00F3372E"/>
    <w:rsid w:val="00FA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58"/>
    <w:pPr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4D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F66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rsid w:val="00CF6616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5B13"/>
    <w:pPr>
      <w:jc w:val="left"/>
    </w:pPr>
    <w:rPr>
      <w:rFonts w:eastAsia="Times New Roman"/>
      <w:i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65B13"/>
    <w:rPr>
      <w:rFonts w:eastAsia="Times New Roman" w:cs="Times New Roman"/>
      <w:i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565B13"/>
    <w:rPr>
      <w:rFonts w:cs="Times New Roman"/>
      <w:b/>
      <w:bCs/>
    </w:rPr>
  </w:style>
  <w:style w:type="paragraph" w:customStyle="1" w:styleId="Qed2">
    <w:name w:val="ОсновQedой текст 2"/>
    <w:basedOn w:val="a"/>
    <w:uiPriority w:val="99"/>
    <w:rsid w:val="00A71E4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Cs w:val="20"/>
      <w:lang w:eastAsia="ru-RU"/>
    </w:rPr>
  </w:style>
  <w:style w:type="character" w:customStyle="1" w:styleId="bibliographic-informationtitle1">
    <w:name w:val="bibliographic-information__title1"/>
    <w:basedOn w:val="a0"/>
    <w:uiPriority w:val="99"/>
    <w:rsid w:val="00A71E45"/>
    <w:rPr>
      <w:rFonts w:cs="Times New Roman"/>
      <w:b/>
      <w:bCs/>
      <w:sz w:val="28"/>
      <w:szCs w:val="28"/>
    </w:rPr>
  </w:style>
  <w:style w:type="character" w:customStyle="1" w:styleId="bibliographic-informationvalue1">
    <w:name w:val="bibliographic-information__value1"/>
    <w:basedOn w:val="a0"/>
    <w:uiPriority w:val="99"/>
    <w:rsid w:val="00A71E45"/>
    <w:rPr>
      <w:rFonts w:cs="Times New Roman"/>
    </w:rPr>
  </w:style>
  <w:style w:type="character" w:styleId="a8">
    <w:name w:val="Emphasis"/>
    <w:basedOn w:val="a0"/>
    <w:uiPriority w:val="99"/>
    <w:qFormat/>
    <w:rsid w:val="00AF5D4B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AF5D4B"/>
    <w:rPr>
      <w:rFonts w:cs="Times New Roman"/>
    </w:rPr>
  </w:style>
  <w:style w:type="paragraph" w:customStyle="1" w:styleId="western">
    <w:name w:val="western"/>
    <w:basedOn w:val="a"/>
    <w:uiPriority w:val="99"/>
    <w:rsid w:val="0087187F"/>
    <w:pPr>
      <w:spacing w:before="100" w:beforeAutospacing="1" w:after="142" w:line="288" w:lineRule="auto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9">
    <w:name w:val="Стиль"/>
    <w:uiPriority w:val="99"/>
    <w:rsid w:val="0087187F"/>
    <w:pPr>
      <w:widowControl w:val="0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6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6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9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woscc/full-record/WOS:000343932900007" TargetMode="External"/><Relationship Id="rId13" Type="http://schemas.openxmlformats.org/officeDocument/2006/relationships/hyperlink" Target="https://dx.doi.org/10.30492/ijcce.2018.309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x.doi.org/10.1134/S1070427214070076" TargetMode="External"/><Relationship Id="rId12" Type="http://schemas.openxmlformats.org/officeDocument/2006/relationships/hyperlink" Target="http://www.ijcce.ac.ir/issue_5129_5441_Volume+37%2C+Issue+3+-+Serial+Number+89%2C+May++and+June+2018%2C+Page+81-89%2C+Page+1-25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woscc/full-record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ebofscience.com/wos/woscc/full-record/WOS:000314187200014" TargetMode="External"/><Relationship Id="rId11" Type="http://schemas.openxmlformats.org/officeDocument/2006/relationships/hyperlink" Target="https://www.webofscience.com/wos/woscc/full-record/WOS:000410203200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298/JSC180807107V" TargetMode="External"/><Relationship Id="rId10" Type="http://schemas.openxmlformats.org/officeDocument/2006/relationships/hyperlink" Target="https://doi.org/10.22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ofscience.com/wos/woscc/full-record/WOS:000511196800002" TargetMode="External"/><Relationship Id="rId14" Type="http://schemas.openxmlformats.org/officeDocument/2006/relationships/hyperlink" Target="https://www.shd-pub.org.rs/index.php/JSCS/issue/view/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91FC-ECC7-45CB-881E-F13B1A5C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479</Words>
  <Characters>5216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</dc:creator>
  <cp:keywords/>
  <dc:description/>
  <cp:lastModifiedBy>Anna</cp:lastModifiedBy>
  <cp:revision>18</cp:revision>
  <cp:lastPrinted>2021-08-11T07:58:00Z</cp:lastPrinted>
  <dcterms:created xsi:type="dcterms:W3CDTF">2021-04-09T03:43:00Z</dcterms:created>
  <dcterms:modified xsi:type="dcterms:W3CDTF">2021-08-11T08:03:00Z</dcterms:modified>
</cp:coreProperties>
</file>